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2" w:rsidRDefault="00455C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5C19">
        <w:rPr>
          <w:rFonts w:ascii="Times New Roman" w:hAnsi="Times New Roman" w:cs="Times New Roman"/>
          <w:sz w:val="24"/>
          <w:szCs w:val="24"/>
        </w:rPr>
        <w:t>Bilag 1.1 Arbejdstid</w:t>
      </w:r>
    </w:p>
    <w:p w:rsidR="00455C19" w:rsidRDefault="0045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Planlægning af skoleåret:</w:t>
      </w:r>
    </w:p>
    <w:p w:rsidR="00455C19" w:rsidRDefault="0045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4483100" cy="1180465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C73478" w:rsidTr="00C73478">
        <w:tc>
          <w:tcPr>
            <w:tcW w:w="3394" w:type="dxa"/>
          </w:tcPr>
          <w:p w:rsidR="00C73478" w:rsidRDefault="00C73478" w:rsidP="0083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C73478" w:rsidRDefault="00C73478" w:rsidP="0083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C73478" w:rsidRDefault="00C73478" w:rsidP="0083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C73478" w:rsidRDefault="00C73478" w:rsidP="0083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4311CD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C73478" w:rsidTr="00C73478">
        <w:tc>
          <w:tcPr>
            <w:tcW w:w="3394" w:type="dxa"/>
          </w:tcPr>
          <w:p w:rsidR="00C73478" w:rsidRPr="00CE15F8" w:rsidRDefault="008A1199" w:rsidP="00CE15F8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Differentiering i forberedelsestiden.</w:t>
            </w:r>
          </w:p>
          <w:p w:rsidR="008A1199" w:rsidRPr="00CE15F8" w:rsidRDefault="00CE15F8" w:rsidP="00CE15F8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Læreren skal have r</w:t>
            </w:r>
            <w:r w:rsidR="008A1199" w:rsidRPr="00CE15F8">
              <w:rPr>
                <w:rFonts w:ascii="Times New Roman" w:hAnsi="Times New Roman" w:cs="Times New Roman"/>
                <w:sz w:val="24"/>
                <w:szCs w:val="24"/>
              </w:rPr>
              <w:t>eelle muligheder – udstukket af lederen</w:t>
            </w:r>
          </w:p>
          <w:p w:rsidR="008A1199" w:rsidRPr="00CE15F8" w:rsidRDefault="00CE15F8" w:rsidP="00CE15F8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skal tages hensyn til e</w:t>
            </w:r>
            <w:r w:rsidR="008A1199" w:rsidRPr="00CE15F8">
              <w:rPr>
                <w:rFonts w:ascii="Times New Roman" w:hAnsi="Times New Roman" w:cs="Times New Roman"/>
                <w:sz w:val="24"/>
                <w:szCs w:val="24"/>
              </w:rPr>
              <w:t>fteruddannelse/linjefag</w:t>
            </w: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Default="00C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C73478" w:rsidRPr="00CE15F8" w:rsidRDefault="008A1199" w:rsidP="00CE15F8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Ingen reelle forskelle</w:t>
            </w:r>
          </w:p>
        </w:tc>
        <w:tc>
          <w:tcPr>
            <w:tcW w:w="3394" w:type="dxa"/>
          </w:tcPr>
          <w:p w:rsidR="00C73478" w:rsidRPr="00977E5C" w:rsidRDefault="00977E5C" w:rsidP="00977E5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E5C">
              <w:rPr>
                <w:rFonts w:ascii="Times New Roman" w:hAnsi="Times New Roman" w:cs="Times New Roman"/>
                <w:sz w:val="24"/>
                <w:szCs w:val="24"/>
              </w:rPr>
              <w:t>Dialog om opgaveoversigt</w:t>
            </w:r>
          </w:p>
          <w:p w:rsidR="00977E5C" w:rsidRPr="00977E5C" w:rsidRDefault="00977E5C" w:rsidP="00977E5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E5C">
              <w:rPr>
                <w:rFonts w:ascii="Times New Roman" w:hAnsi="Times New Roman" w:cs="Times New Roman"/>
                <w:sz w:val="24"/>
                <w:szCs w:val="24"/>
              </w:rPr>
              <w:t>Lederens prioriteringer skal være klare</w:t>
            </w:r>
          </w:p>
          <w:p w:rsidR="00977E5C" w:rsidRPr="00977E5C" w:rsidRDefault="00977E5C" w:rsidP="00977E5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Sikre at disse forhold (og evt. andre) indgår i dialogen. Faste punkter/guide til dialogen</w:t>
            </w:r>
          </w:p>
        </w:tc>
        <w:tc>
          <w:tcPr>
            <w:tcW w:w="3394" w:type="dxa"/>
          </w:tcPr>
          <w:p w:rsidR="00C73478" w:rsidRDefault="00977E5C" w:rsidP="00977E5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E5C">
              <w:rPr>
                <w:rFonts w:ascii="Times New Roman" w:hAnsi="Times New Roman" w:cs="Times New Roman"/>
                <w:sz w:val="24"/>
                <w:szCs w:val="24"/>
              </w:rPr>
              <w:t>Drøfte punkt 1 med lederen</w:t>
            </w:r>
          </w:p>
          <w:p w:rsidR="00977E5C" w:rsidRDefault="00977E5C" w:rsidP="00977E5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Gennemgå punkt 1 på faglig klub, som grundlag for hele bilag 1.1. </w:t>
            </w:r>
          </w:p>
          <w:p w:rsidR="00977E5C" w:rsidRPr="00977E5C" w:rsidRDefault="00977E5C" w:rsidP="00977E5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Kredsin</w:t>
            </w:r>
            <w:r w:rsidR="00601CE3">
              <w:rPr>
                <w:rFonts w:ascii="Times New Roman" w:hAnsi="Times New Roman" w:cs="Times New Roman"/>
                <w:sz w:val="24"/>
                <w:szCs w:val="24"/>
              </w:rPr>
              <w:t xml:space="preserve">fo om bilag 1.1´s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forbindelse til Folkeskoleloven.</w:t>
            </w:r>
          </w:p>
        </w:tc>
      </w:tr>
    </w:tbl>
    <w:p w:rsidR="00455C19" w:rsidRDefault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 wp14:anchorId="4BADD9B3" wp14:editId="6785901A">
            <wp:extent cx="4408170" cy="600710"/>
            <wp:effectExtent l="0" t="0" r="0" b="889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4639945" cy="477520"/>
            <wp:effectExtent l="0" t="0" r="825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C73478" w:rsidRPr="00C73478" w:rsidTr="00835DB1">
        <w:tc>
          <w:tcPr>
            <w:tcW w:w="3394" w:type="dxa"/>
          </w:tcPr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4311CD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C73478" w:rsidRPr="00C73478" w:rsidTr="00835DB1">
        <w:tc>
          <w:tcPr>
            <w:tcW w:w="3394" w:type="dxa"/>
          </w:tcPr>
          <w:p w:rsidR="00C73478" w:rsidRPr="00CE15F8" w:rsidRDefault="008A45BF" w:rsidP="00CE15F8">
            <w:pPr>
              <w:pStyle w:val="Listeafsni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Lederen skal tage hensyn til den enkelte medarbejders opgaver og afstemme arbejdsmængden, så det passer til den samlede arbejdsbyrde</w:t>
            </w: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C73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C73478" w:rsidRPr="00CE15F8" w:rsidRDefault="008A45BF" w:rsidP="00CE15F8">
            <w:pPr>
              <w:pStyle w:val="Listeafsni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Ingen nævneværdig forskel</w:t>
            </w:r>
          </w:p>
        </w:tc>
        <w:tc>
          <w:tcPr>
            <w:tcW w:w="3394" w:type="dxa"/>
          </w:tcPr>
          <w:p w:rsidR="00793064" w:rsidRDefault="00793064" w:rsidP="0079306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Seriøs dialog om opgaveoversigten individuelt/team</w:t>
            </w:r>
            <w:r w:rsidR="00A5052F">
              <w:rPr>
                <w:rFonts w:ascii="Times New Roman" w:hAnsi="Times New Roman" w:cs="Times New Roman"/>
                <w:sz w:val="24"/>
                <w:szCs w:val="24"/>
              </w:rPr>
              <w:t>. (Planlagt – ikke bare ad hoc)</w:t>
            </w:r>
          </w:p>
          <w:p w:rsidR="00A5052F" w:rsidRDefault="00A5052F" w:rsidP="0079306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Centralt aftalte puljer – måske? Lokaler puljer ved arbejde efter kl. 17. </w:t>
            </w:r>
          </w:p>
          <w:p w:rsidR="00A5052F" w:rsidRDefault="00A5052F" w:rsidP="0079306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Sikre, at der er tid</w:t>
            </w:r>
          </w:p>
          <w:p w:rsidR="00A5052F" w:rsidRDefault="00A5052F" w:rsidP="0079306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Sikre, at det er organisatorisk/strukturelt muligt.</w:t>
            </w:r>
          </w:p>
          <w:p w:rsidR="00A5052F" w:rsidRPr="00793064" w:rsidRDefault="00A5052F" w:rsidP="0079306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Skemalægning tager udgangspunkt i lærernes skema fremfor elevernes</w:t>
            </w:r>
          </w:p>
        </w:tc>
        <w:tc>
          <w:tcPr>
            <w:tcW w:w="3394" w:type="dxa"/>
          </w:tcPr>
          <w:p w:rsidR="00C73478" w:rsidRPr="004311CD" w:rsidRDefault="004311CD" w:rsidP="004311CD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Udarbejde kredsinformation om opgaveoversigten. Rediger kredsinfo1 fra 2014</w:t>
            </w:r>
          </w:p>
        </w:tc>
      </w:tr>
    </w:tbl>
    <w:p w:rsidR="00C73478" w:rsidRDefault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483100" cy="7302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C73478" w:rsidRPr="00C73478" w:rsidTr="00835DB1">
        <w:tc>
          <w:tcPr>
            <w:tcW w:w="3394" w:type="dxa"/>
          </w:tcPr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3B022E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C73478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C73478" w:rsidRPr="00C73478" w:rsidTr="00835DB1">
        <w:tc>
          <w:tcPr>
            <w:tcW w:w="3394" w:type="dxa"/>
          </w:tcPr>
          <w:p w:rsidR="00C73478" w:rsidRPr="00CE15F8" w:rsidRDefault="006868E8" w:rsidP="00CE15F8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Lederen skal fastslå, hvor meget forberedelse, der skal indgå til hver enkelt medarbejder.</w:t>
            </w:r>
          </w:p>
          <w:p w:rsidR="006868E8" w:rsidRPr="00CE15F8" w:rsidRDefault="006868E8" w:rsidP="00CE15F8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Tydeligere og mere kvalitet i opgaveoversigten.</w:t>
            </w: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8" w:rsidRPr="00C73478" w:rsidRDefault="00C73478" w:rsidP="00835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C73478" w:rsidRPr="00CE15F8" w:rsidRDefault="006868E8" w:rsidP="00CE15F8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Tid på forberedelse og tid på alle andre opgaver – også når der skal rettes opgaver – også ved afgangsprøver – også ved censur mv.</w:t>
            </w:r>
          </w:p>
        </w:tc>
        <w:tc>
          <w:tcPr>
            <w:tcW w:w="3394" w:type="dxa"/>
          </w:tcPr>
          <w:p w:rsidR="00C73478" w:rsidRDefault="00A5052F" w:rsidP="00A5052F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Oversigt over opgaver og beskrivelse af disse. Vigtigt med indhold og tidsangivelse. </w:t>
            </w:r>
          </w:p>
          <w:p w:rsidR="00A5052F" w:rsidRDefault="00A5052F" w:rsidP="00A5052F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Dialog om opgaveoversigternes tilblivelse løbende. </w:t>
            </w:r>
          </w:p>
          <w:p w:rsidR="00A5052F" w:rsidRDefault="00A5052F" w:rsidP="00A5052F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Diskussion/enighed om, hvad retfærdighed/balance er i en opgaveoversigt.</w:t>
            </w:r>
          </w:p>
          <w:p w:rsidR="00A5052F" w:rsidRDefault="00A5052F" w:rsidP="00A5052F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 kultur angående opgaveoversigten. Det er ikke et løntilsagn, derfor er det vigtigt, at lærerne bliver gode til at gå ind til ledelsen og diskutere/spørge ind.</w:t>
            </w:r>
          </w:p>
          <w:p w:rsidR="00A5052F" w:rsidRPr="00A5052F" w:rsidRDefault="00A5052F" w:rsidP="00A5052F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Tidsregnskab over hele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arb.tiden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en reel nettoarbejdstid, som udgangspunkt for tildeling af opgaverne</w:t>
            </w:r>
          </w:p>
        </w:tc>
        <w:tc>
          <w:tcPr>
            <w:tcW w:w="3394" w:type="dxa"/>
          </w:tcPr>
          <w:p w:rsidR="00C73478" w:rsidRPr="00CE15F8" w:rsidRDefault="00A5052F" w:rsidP="00CE15F8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Sætte dagsorden vedrørende forrige punkter til debat i rette fora.</w:t>
            </w:r>
          </w:p>
        </w:tc>
      </w:tr>
    </w:tbl>
    <w:p w:rsidR="00C73478" w:rsidRP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 w:rsidRPr="00C73478">
        <w:rPr>
          <w:rFonts w:ascii="Times New Roman" w:hAnsi="Times New Roman" w:cs="Times New Roman"/>
          <w:sz w:val="24"/>
          <w:szCs w:val="24"/>
        </w:rPr>
        <w:lastRenderedPageBreak/>
        <w:t>Bilag 1.1 Arbejdstid</w:t>
      </w: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Arbejdstidens tilrettelæggelse</w:t>
      </w:r>
      <w:r w:rsidRPr="00C73478">
        <w:rPr>
          <w:rFonts w:ascii="Times New Roman" w:hAnsi="Times New Roman" w:cs="Times New Roman"/>
          <w:sz w:val="24"/>
          <w:szCs w:val="24"/>
        </w:rPr>
        <w:t>:</w:t>
      </w: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4639945" cy="716280"/>
            <wp:effectExtent l="0" t="0" r="8255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3B022E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668D5" w:rsidRPr="00CE15F8" w:rsidRDefault="006868E8" w:rsidP="00CE15F8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Forberedelsestid skal fastlægges – den skal være effektiv og i sammenhæng. Det betyder ca. 2 timer i sammenhæng – ikke atomiseret over hele dagen – både til individuel og fælles forberedelse. Der skal være forberedelsestid mellem lektioner i et fag.</w:t>
            </w:r>
          </w:p>
          <w:p w:rsidR="006868E8" w:rsidRPr="00CE15F8" w:rsidRDefault="006868E8" w:rsidP="00CE15F8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”Sammenhæng” og ”effektiv” kan fortolkes.</w:t>
            </w: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CE15F8" w:rsidRDefault="006A4AA5" w:rsidP="00CE15F8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Ordene</w:t>
            </w:r>
            <w:r w:rsidR="00934D2A"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 ”skal</w:t>
            </w: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 sikre</w:t>
            </w:r>
            <w:r w:rsidR="00934D2A" w:rsidRPr="00CE15F8">
              <w:rPr>
                <w:rFonts w:ascii="Times New Roman" w:hAnsi="Times New Roman" w:cs="Times New Roman"/>
                <w:sz w:val="24"/>
                <w:szCs w:val="24"/>
              </w:rPr>
              <w:t>”!!</w:t>
            </w:r>
          </w:p>
        </w:tc>
        <w:tc>
          <w:tcPr>
            <w:tcW w:w="3394" w:type="dxa"/>
          </w:tcPr>
          <w:p w:rsidR="006668D5" w:rsidRDefault="00653CD4" w:rsidP="00653CD4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Prioritering af hvilke kerneopgaver, der skal løses i de forskellige teams</w:t>
            </w:r>
          </w:p>
          <w:p w:rsidR="00653CD4" w:rsidRDefault="00653CD4" w:rsidP="00653CD4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Prioritering af samarbejdstid til diverse teams</w:t>
            </w:r>
          </w:p>
          <w:p w:rsidR="00653CD4" w:rsidRDefault="00653CD4" w:rsidP="00653CD4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 tid i forhold til fælles forberedelse fastlægges</w:t>
            </w:r>
          </w:p>
          <w:p w:rsidR="00653CD4" w:rsidRDefault="00653CD4" w:rsidP="00653CD4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Prioritering af fælles forberedelsestid og individuel forberedelsestid.</w:t>
            </w:r>
          </w:p>
          <w:p w:rsidR="00653CD4" w:rsidRDefault="00653CD4" w:rsidP="00653CD4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Afklaring af, hvad er sammenhængende og effektiv tid til forberedelse: fx 1 time eller 2 timer, eller?</w:t>
            </w:r>
          </w:p>
          <w:p w:rsidR="00653CD4" w:rsidRPr="00653CD4" w:rsidRDefault="00653CD4" w:rsidP="00653CD4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Tænke nyt i forhold til skemalægningen. Tag udgangspunkt i lærernes skema fremfor elevernes. </w:t>
            </w:r>
          </w:p>
        </w:tc>
        <w:tc>
          <w:tcPr>
            <w:tcW w:w="3394" w:type="dxa"/>
          </w:tcPr>
          <w:p w:rsidR="006668D5" w:rsidRPr="00CE15F8" w:rsidRDefault="00653CD4" w:rsidP="00CE15F8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Blande sig i planlægningen</w:t>
            </w: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CE15F8" w:rsidRDefault="00CE15F8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449445" cy="484505"/>
            <wp:effectExtent l="0" t="0" r="825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3B022E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668D5" w:rsidRPr="00CE15F8" w:rsidRDefault="006A4AA5" w:rsidP="00CE15F8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Her kan påpeges dagene før og efter elevernes undervisning starter.</w:t>
            </w:r>
          </w:p>
          <w:p w:rsidR="006A4AA5" w:rsidRPr="00CE15F8" w:rsidRDefault="006A4AA5" w:rsidP="00CE15F8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Dage med lange eftermiddage f.eks. én gang om måneden.</w:t>
            </w:r>
          </w:p>
          <w:p w:rsidR="006668D5" w:rsidRPr="00CE15F8" w:rsidRDefault="006A4AA5" w:rsidP="00CE15F8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Tiden skal indgå i planlægningen for skoleårets start. </w:t>
            </w:r>
          </w:p>
          <w:p w:rsidR="006E5C7D" w:rsidRPr="006668D5" w:rsidRDefault="006E5C7D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CE15F8" w:rsidRDefault="006A4AA5" w:rsidP="00CE15F8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Flere skoler praktiserer allerede dette.</w:t>
            </w:r>
          </w:p>
        </w:tc>
        <w:tc>
          <w:tcPr>
            <w:tcW w:w="3394" w:type="dxa"/>
          </w:tcPr>
          <w:p w:rsidR="006668D5" w:rsidRPr="00FC12CB" w:rsidRDefault="00653CD4" w:rsidP="00FC12CB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2CB">
              <w:rPr>
                <w:rFonts w:ascii="Times New Roman" w:hAnsi="Times New Roman" w:cs="Times New Roman"/>
                <w:sz w:val="24"/>
                <w:szCs w:val="24"/>
              </w:rPr>
              <w:t>I skemalægningen skal der være ekstra fokus på at skabe tid til forberedelse/evaluering, både individuelt samt fælles.</w:t>
            </w:r>
          </w:p>
          <w:p w:rsidR="00653CD4" w:rsidRDefault="00653CD4" w:rsidP="00FC12CB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2CB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FC12CB">
              <w:rPr>
                <w:rFonts w:ascii="Times New Roman" w:hAnsi="Times New Roman" w:cs="Times New Roman"/>
                <w:sz w:val="24"/>
                <w:szCs w:val="24"/>
              </w:rPr>
              <w:t>/AMR skal inddrages i skemalægningsproces undervejs</w:t>
            </w:r>
          </w:p>
          <w:p w:rsidR="00FC12CB" w:rsidRDefault="00FC12CB" w:rsidP="00FC12CB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Evt. båndlagt tid i elevfri-uger til langsigtet planlægning og overblik over Brobygning, terminsprøver, projektopgaver og lignende.</w:t>
            </w:r>
          </w:p>
          <w:p w:rsidR="00FC12CB" w:rsidRDefault="00FC12CB" w:rsidP="00FC12CB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Tovholder/overblik, hvem har bolden?</w:t>
            </w:r>
          </w:p>
          <w:p w:rsidR="00FC12CB" w:rsidRDefault="00FC12CB" w:rsidP="00FC12CB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Prioritering af ovenstående</w:t>
            </w:r>
          </w:p>
          <w:p w:rsidR="00FC12CB" w:rsidRDefault="00FC12CB" w:rsidP="00FC12CB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Skabe rationaler med hensyn til fælles forberedelse fx i forhold til holddeling</w:t>
            </w:r>
          </w:p>
          <w:p w:rsidR="00FC12CB" w:rsidRPr="00FC12CB" w:rsidRDefault="00FC12CB" w:rsidP="00FC12CB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være en organisering med faste ugentlige fagdage, hvor den enkelte medarbejder mindst en gang om måneden har en hel dag fri.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524375" cy="593725"/>
            <wp:effectExtent l="0" t="0" r="952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3B022E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E5C7D" w:rsidRPr="00CE15F8" w:rsidRDefault="006E5C7D" w:rsidP="00CE15F8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Der er hegn om og beskyttelse af forberedelsestid</w:t>
            </w:r>
            <w:r w:rsidR="00FC12CB"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en, som i princippet forhindrer, at </w:t>
            </w: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læreren tages ud til f.eks. vikar.</w:t>
            </w:r>
          </w:p>
          <w:p w:rsidR="006668D5" w:rsidRPr="00CE15F8" w:rsidRDefault="006E5C7D" w:rsidP="006668D5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”Andre formål” kan også være:</w:t>
            </w:r>
            <w:r w:rsidR="00CE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Nye opgaver, nye møder, nye projekter – de kan heller ikke overtage forberedelsestiden </w:t>
            </w: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CE15F8" w:rsidRDefault="006E5C7D" w:rsidP="00CE15F8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Det medfører at det skal være kendt, hvornår den enkelte lærer har individuel og fælles forberedelsestid, for da må de ikke forstyrres.</w:t>
            </w:r>
          </w:p>
          <w:p w:rsidR="006E5C7D" w:rsidRPr="00CE15F8" w:rsidRDefault="006E5C7D" w:rsidP="00CE15F8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Bemærk konsekvenser ved undtagelsen: ”Lederen skal forholde sig til muligheden for forberedelse”</w:t>
            </w:r>
          </w:p>
        </w:tc>
        <w:tc>
          <w:tcPr>
            <w:tcW w:w="3394" w:type="dxa"/>
          </w:tcPr>
          <w:p w:rsidR="006668D5" w:rsidRDefault="00FC12CB" w:rsidP="00FC12CB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Overvej faste vikarpuljer til de enkelte medarbejdere, så der er tider, hvor det er ”legalt” at bruge tiden til andre formål.</w:t>
            </w:r>
          </w:p>
          <w:p w:rsidR="00FC12CB" w:rsidRDefault="00FC12CB" w:rsidP="00FC12CB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Tydelighed ang. nye projekter, ”Interessetid”, opgørelse af tid vigtig i denne sammenhæng.</w:t>
            </w:r>
          </w:p>
          <w:p w:rsidR="00FC12CB" w:rsidRDefault="00FC12CB" w:rsidP="00FC12CB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Retningslinjer i MED</w:t>
            </w:r>
          </w:p>
          <w:p w:rsidR="00FC12CB" w:rsidRDefault="00FC12CB" w:rsidP="00FC12CB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Sikring af godt fordelt forberedelsestid hen over ugen/året for den enkelte – aftale principper for dette</w:t>
            </w:r>
          </w:p>
          <w:p w:rsidR="00F3345D" w:rsidRPr="00FC12CB" w:rsidRDefault="00F3345D" w:rsidP="00FC12CB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Lærernes forberedelsestid fastlægges i skemaet før elevernes skemaer lægges. </w:t>
            </w:r>
          </w:p>
        </w:tc>
        <w:tc>
          <w:tcPr>
            <w:tcW w:w="3394" w:type="dxa"/>
          </w:tcPr>
          <w:p w:rsidR="006668D5" w:rsidRPr="00CE15F8" w:rsidRDefault="00FC12CB" w:rsidP="00CE15F8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Dokumentation af ”overtrædelser” diskuteres med ledelsen.</w:t>
            </w: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674235" cy="76454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3B022E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668D5" w:rsidRPr="00CE15F8" w:rsidRDefault="00690B19" w:rsidP="00CE15F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Der skal sikres tid til møder med pædagoger(støttepædagoger, pædagoger der varetager understøttende undervisning), </w:t>
            </w:r>
            <w:r w:rsidR="00C1206B" w:rsidRPr="00CE15F8">
              <w:rPr>
                <w:rFonts w:ascii="Times New Roman" w:hAnsi="Times New Roman" w:cs="Times New Roman"/>
                <w:sz w:val="24"/>
                <w:szCs w:val="24"/>
              </w:rPr>
              <w:t>f.eks. andre faggrupper der underviser – fra musikskolen, idrætsforeningen mm., tværfaglig undervisning(skolens tysklærere) osv., osv.</w:t>
            </w: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CE15F8" w:rsidRDefault="00C1206B" w:rsidP="00CE15F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Planlægningen </w:t>
            </w:r>
            <w:r w:rsidRPr="00CE1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skal</w:t>
            </w: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 sikre dette</w:t>
            </w:r>
          </w:p>
        </w:tc>
        <w:tc>
          <w:tcPr>
            <w:tcW w:w="3394" w:type="dxa"/>
          </w:tcPr>
          <w:p w:rsidR="006668D5" w:rsidRDefault="005374A2" w:rsidP="005374A2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Blokér timer i skemaet/ efter undervisningen med tid til samarbejde.</w:t>
            </w:r>
            <w:r w:rsidR="00DF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E14" w:rsidRDefault="00DF5E14" w:rsidP="005374A2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Skemalagt teamsamarbejde/forberedelse</w:t>
            </w:r>
          </w:p>
          <w:p w:rsidR="00DF5E14" w:rsidRDefault="00DF5E14" w:rsidP="005374A2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viser sig også, at de teams, som kører bedst er dem, som i indeværende år har haft skemalagt tid.</w:t>
            </w:r>
          </w:p>
          <w:p w:rsidR="00DF5E14" w:rsidRPr="005374A2" w:rsidRDefault="00DF5E14" w:rsidP="005374A2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Fælles forberedelse er fix-tid- sikring af tid til samarbejde mellem faglærer og den lærer, der har den understøttende undervisning</w:t>
            </w:r>
          </w:p>
        </w:tc>
        <w:tc>
          <w:tcPr>
            <w:tcW w:w="3394" w:type="dxa"/>
          </w:tcPr>
          <w:p w:rsidR="00CE15F8" w:rsidRDefault="00DF5E14" w:rsidP="00CE15F8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Opmærksom i planlægningen. </w:t>
            </w:r>
          </w:p>
          <w:p w:rsidR="006668D5" w:rsidRPr="00CE15F8" w:rsidRDefault="00DF5E14" w:rsidP="00CE15F8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Samarbejd med pædagogernes TR.</w:t>
            </w: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756150" cy="770890"/>
            <wp:effectExtent l="0" t="0" r="635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3B022E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668D5" w:rsidRPr="00CE15F8" w:rsidRDefault="00C1206B" w:rsidP="00CE15F8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Der kan laves aftaler</w:t>
            </w: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Default="00D032A1" w:rsidP="00D032A1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Vente på at kreds og kommune laver aftale.</w:t>
            </w:r>
          </w:p>
          <w:p w:rsidR="00D032A1" w:rsidRDefault="00D032A1" w:rsidP="00D032A1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Når det er sket, aftales fix-tiden således at samarbejde ikke hindres.</w:t>
            </w:r>
          </w:p>
          <w:p w:rsidR="00D032A1" w:rsidRDefault="00D032A1" w:rsidP="00D032A1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Koordination/bruge MUS. Lederne bør være obs. På, at de ikke har lavet for mange særhensyn.</w:t>
            </w:r>
          </w:p>
          <w:p w:rsidR="00D032A1" w:rsidRDefault="00D032A1" w:rsidP="00D032A1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Lærerne får et skema, hvor det fremgår, hvad der er fix. (herunder skemalagt teamtid)</w:t>
            </w:r>
          </w:p>
          <w:p w:rsidR="00D032A1" w:rsidRPr="00D032A1" w:rsidRDefault="00D032A1" w:rsidP="00D032A1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ud af, om der er behov for aftaler fx puljer til projektopgaver, elevplaner mm. </w:t>
            </w:r>
          </w:p>
        </w:tc>
        <w:tc>
          <w:tcPr>
            <w:tcW w:w="3394" w:type="dxa"/>
          </w:tcPr>
          <w:p w:rsidR="006668D5" w:rsidRPr="00CE15F8" w:rsidRDefault="00D032A1" w:rsidP="00CE15F8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Kontakt kredsen, hvis der er behov for puljer til projektopgaver, elevplaner, mm.</w:t>
            </w:r>
          </w:p>
          <w:p w:rsidR="00D032A1" w:rsidRPr="00CE15F8" w:rsidRDefault="00D032A1" w:rsidP="00CE15F8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Formidling</w:t>
            </w:r>
            <w:r w:rsidR="00CE15F8">
              <w:rPr>
                <w:rFonts w:ascii="Times New Roman" w:hAnsi="Times New Roman" w:cs="Times New Roman"/>
                <w:sz w:val="24"/>
                <w:szCs w:val="24"/>
              </w:rPr>
              <w:t xml:space="preserve"> til lærerne</w:t>
            </w: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674235" cy="873760"/>
            <wp:effectExtent l="0" t="0" r="0" b="254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3B022E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668D5" w:rsidRPr="00CE15F8" w:rsidRDefault="00C1206B" w:rsidP="00CE15F8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Der kan laves aftaler</w:t>
            </w: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Default="00961E3B" w:rsidP="00961E3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afventes aftaler og udformes lokale udmøntninger i MED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Afklaring af ”særlige opgaver”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Aftalen skal virke som ”timeramme”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Puljer skal være beskrevet tydeligt, så der ikke er elastik i.</w:t>
            </w:r>
          </w:p>
          <w:p w:rsidR="00961E3B" w:rsidRPr="00961E3B" w:rsidRDefault="00961E3B" w:rsidP="00961E3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Husk redskab til optælling, så der er styr på puljen.</w:t>
            </w:r>
          </w:p>
        </w:tc>
        <w:tc>
          <w:tcPr>
            <w:tcW w:w="3394" w:type="dxa"/>
          </w:tcPr>
          <w:p w:rsidR="006668D5" w:rsidRDefault="00CE15F8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!!!!!!!!</w:t>
            </w:r>
            <w:proofErr w:type="gramEnd"/>
          </w:p>
          <w:p w:rsidR="00CE15F8" w:rsidRPr="006668D5" w:rsidRDefault="00CE15F8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Opmærksomhed vedr. ledelsesretten, aftaler og MED </w:t>
            </w: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565015" cy="866775"/>
            <wp:effectExtent l="0" t="0" r="6985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3"/>
        <w:gridCol w:w="3216"/>
        <w:gridCol w:w="3923"/>
        <w:gridCol w:w="3260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792A57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668D5" w:rsidRPr="00CE15F8" w:rsidRDefault="00C1206B" w:rsidP="00CE15F8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Der kan laves aftaler</w:t>
            </w: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Default="00961E3B" w:rsidP="00961E3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Tydelighed omkring hvordan/hvornår.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Planlægning med overblik – undgå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hovsa-løsninger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Husk forberedelsestiden, så der ikke kun tænkes på tilstedeværelse på selve uddannelsen. 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Tænk over vikar-løsninger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Arbejds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/uddannelses/skolenetværk til sparring mm.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Overvejelser/balance vilkår og gennemførelse/bestå</w:t>
            </w:r>
          </w:p>
          <w:p w:rsidR="00961E3B" w:rsidRPr="00961E3B" w:rsidRDefault="00961E3B" w:rsidP="00961E3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Efteruddannelse skal kurser betragtes som arbejdstid og derefter ”klares” i arbejdstiden mht. forberedelse.</w:t>
            </w:r>
          </w:p>
        </w:tc>
        <w:tc>
          <w:tcPr>
            <w:tcW w:w="3394" w:type="dxa"/>
          </w:tcPr>
          <w:p w:rsidR="006668D5" w:rsidRPr="00CE15F8" w:rsidRDefault="00792A57" w:rsidP="00CE15F8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61E3B" w:rsidRPr="00CE15F8">
              <w:rPr>
                <w:rFonts w:ascii="Times New Roman" w:hAnsi="Times New Roman" w:cs="Times New Roman"/>
                <w:sz w:val="24"/>
                <w:szCs w:val="24"/>
              </w:rPr>
              <w:t>redsen skal være tydelig med sin holdning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forhold til resurseforbrug og lærerens muligheder for at gennemføre studiet i arbejdstiden</w:t>
            </w:r>
            <w:r w:rsidR="00961E3B" w:rsidRPr="00CE1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E3B" w:rsidRDefault="00792A57" w:rsidP="00CE15F8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Evt. </w:t>
            </w:r>
            <w:r w:rsidR="00961E3B" w:rsidRPr="00CE15F8">
              <w:rPr>
                <w:rFonts w:ascii="Times New Roman" w:hAnsi="Times New Roman" w:cs="Times New Roman"/>
                <w:sz w:val="24"/>
                <w:szCs w:val="24"/>
              </w:rPr>
              <w:t>Kredsnyt</w:t>
            </w:r>
          </w:p>
          <w:p w:rsidR="00792A57" w:rsidRPr="00CE15F8" w:rsidRDefault="00792A57" w:rsidP="00CE15F8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lighed med afholdelse af 6. ferieuge – opmærksomhed om skolens praksis i planlægningen.</w:t>
            </w: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6668D5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408170" cy="621030"/>
            <wp:effectExtent l="0" t="0" r="0" b="762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4258310" cy="382270"/>
            <wp:effectExtent l="0" t="0" r="889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792A57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6668D5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6668D5" w:rsidRPr="006668D5" w:rsidTr="00835DB1"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Pr="006668D5" w:rsidRDefault="006668D5" w:rsidP="006668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6668D5" w:rsidRDefault="00961E3B" w:rsidP="00961E3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E3B">
              <w:rPr>
                <w:rFonts w:ascii="Times New Roman" w:hAnsi="Times New Roman" w:cs="Times New Roman"/>
                <w:sz w:val="24"/>
                <w:szCs w:val="24"/>
              </w:rPr>
              <w:t xml:space="preserve">Hvordan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praksis – hvordan dokumenteres?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Aftaler i lokalt MED vedrørende varsling</w:t>
            </w:r>
          </w:p>
          <w:p w:rsidR="00961E3B" w:rsidRDefault="00961E3B" w:rsidP="00961E3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Aftaler om, hvem der informerer – også til det team hvor der sker ændringer for et af medlemmerne.</w:t>
            </w:r>
          </w:p>
          <w:p w:rsidR="00961E3B" w:rsidRPr="00961E3B" w:rsidRDefault="00961E3B" w:rsidP="00961E3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Retningslinje. Kommunikation er alfa og omega</w:t>
            </w:r>
          </w:p>
        </w:tc>
        <w:tc>
          <w:tcPr>
            <w:tcW w:w="3394" w:type="dxa"/>
          </w:tcPr>
          <w:p w:rsidR="006668D5" w:rsidRDefault="00B57E66" w:rsidP="00961E3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Opsamle problemer f</w:t>
            </w:r>
            <w:r w:rsidR="00792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r w:rsidR="00792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forbindelse med forberedelse</w:t>
            </w:r>
          </w:p>
          <w:p w:rsidR="00B57E66" w:rsidRPr="00961E3B" w:rsidRDefault="00B57E66" w:rsidP="00961E3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Presse på for at få retningslinjer/principper</w:t>
            </w:r>
          </w:p>
        </w:tc>
      </w:tr>
    </w:tbl>
    <w:p w:rsidR="006668D5" w:rsidRDefault="006668D5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715510" cy="546100"/>
            <wp:effectExtent l="0" t="0" r="889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7240FE" w:rsidRPr="007240FE" w:rsidTr="00835DB1"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792A57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7240FE" w:rsidRPr="007240FE" w:rsidTr="00835DB1"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7240FE" w:rsidRDefault="00B57E66" w:rsidP="00B57E66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Opmærksomhed i planlægningen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7E66" w:rsidRDefault="00B57E66" w:rsidP="00B57E66">
            <w:pPr>
              <w:pStyle w:val="Listeafsni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Brobygning, eksamen, lejrskole, 6.ferieuge. Hvordan afvikles?</w:t>
            </w:r>
          </w:p>
          <w:p w:rsidR="00B57E66" w:rsidRDefault="00B57E66" w:rsidP="00B57E66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Skemaperiodernes fordeling og timerne skal afstemmes over året.</w:t>
            </w:r>
          </w:p>
          <w:p w:rsidR="00B57E66" w:rsidRPr="00B57E66" w:rsidRDefault="00B57E66" w:rsidP="00B57E66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Overblik! Planlægning og dialog med teams om, hvornår de har spidsbelastninger.</w:t>
            </w:r>
          </w:p>
        </w:tc>
        <w:tc>
          <w:tcPr>
            <w:tcW w:w="3394" w:type="dxa"/>
          </w:tcPr>
          <w:p w:rsidR="007240FE" w:rsidRDefault="00B57E66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TR/AMR aktiv i skemalægning</w:t>
            </w:r>
          </w:p>
          <w:p w:rsidR="00B57E66" w:rsidRDefault="00B57E66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Opmærksom på alle elementer i planlægning</w:t>
            </w:r>
          </w:p>
          <w:p w:rsidR="00B57E66" w:rsidRPr="007240FE" w:rsidRDefault="00B57E66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Medlemmerne deltager aktivt i planlægnin</w:t>
            </w:r>
            <w:r w:rsidR="00601CE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en. Få alt med</w:t>
            </w:r>
          </w:p>
        </w:tc>
      </w:tr>
    </w:tbl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</w:p>
    <w:p w:rsidR="007240FE" w:rsidRDefault="007240FE" w:rsidP="00C73478">
      <w:pPr>
        <w:rPr>
          <w:rFonts w:ascii="Times New Roman" w:hAnsi="Times New Roman" w:cs="Times New Roman"/>
          <w:sz w:val="24"/>
          <w:szCs w:val="24"/>
        </w:rPr>
      </w:pPr>
    </w:p>
    <w:p w:rsidR="00C73478" w:rsidRP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 w:rsidRPr="00C73478">
        <w:rPr>
          <w:rFonts w:ascii="Times New Roman" w:hAnsi="Times New Roman" w:cs="Times New Roman"/>
          <w:sz w:val="24"/>
          <w:szCs w:val="24"/>
        </w:rPr>
        <w:lastRenderedPageBreak/>
        <w:t>Bilag 1.1 Arbejdstid</w:t>
      </w: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Arbejdstidens opgørelse</w:t>
      </w:r>
      <w:r w:rsidRPr="00C73478">
        <w:rPr>
          <w:rFonts w:ascii="Times New Roman" w:hAnsi="Times New Roman" w:cs="Times New Roman"/>
          <w:sz w:val="24"/>
          <w:szCs w:val="24"/>
        </w:rPr>
        <w:t>:</w:t>
      </w:r>
    </w:p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4756150" cy="791845"/>
            <wp:effectExtent l="0" t="0" r="6350" b="825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7240FE" w:rsidRPr="007240FE" w:rsidTr="00835DB1"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792A57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7240FE" w:rsidRPr="007240FE" w:rsidTr="00835DB1">
        <w:tc>
          <w:tcPr>
            <w:tcW w:w="3394" w:type="dxa"/>
          </w:tcPr>
          <w:p w:rsidR="007240FE" w:rsidRPr="00CE15F8" w:rsidRDefault="00C1206B" w:rsidP="00CE15F8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Ledelsen har ansvar for, at der er overblik over arbejdstiden</w:t>
            </w: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7240FE" w:rsidRPr="00CE15F8" w:rsidRDefault="00C1206B" w:rsidP="00CE15F8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Månedlig opgørelse, som læreren kan få indblik i</w:t>
            </w:r>
          </w:p>
        </w:tc>
        <w:tc>
          <w:tcPr>
            <w:tcW w:w="3394" w:type="dxa"/>
          </w:tcPr>
          <w:p w:rsidR="007240FE" w:rsidRDefault="007903F0" w:rsidP="007903F0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Redskab til opgørelse af tid</w:t>
            </w:r>
          </w:p>
          <w:p w:rsidR="007903F0" w:rsidRDefault="007903F0" w:rsidP="007903F0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 det være individuelt på den enkelte skole eller fælles for alle skoler (udarbejdet lokalt)</w:t>
            </w:r>
          </w:p>
          <w:p w:rsidR="007903F0" w:rsidRDefault="007903F0" w:rsidP="007903F0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Fastsat tidsnorm</w:t>
            </w:r>
          </w:p>
          <w:p w:rsidR="007903F0" w:rsidRPr="007903F0" w:rsidRDefault="007903F0" w:rsidP="007903F0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Dynamisk så medarbejder/leder begge har adgang.</w:t>
            </w:r>
          </w:p>
        </w:tc>
        <w:tc>
          <w:tcPr>
            <w:tcW w:w="3394" w:type="dxa"/>
          </w:tcPr>
          <w:p w:rsidR="007240FE" w:rsidRDefault="007903F0" w:rsidP="00CE15F8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Oplysning af medlemmerne</w:t>
            </w:r>
          </w:p>
          <w:p w:rsidR="00792A57" w:rsidRPr="00CE15F8" w:rsidRDefault="00792A57" w:rsidP="00CE15F8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Forfølge at der er praktiske værktøjer til opgørelsen af tid</w:t>
            </w:r>
          </w:p>
        </w:tc>
      </w:tr>
    </w:tbl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599305" cy="812165"/>
            <wp:effectExtent l="0" t="0" r="0" b="698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7240FE" w:rsidRPr="007240FE" w:rsidTr="00835DB1"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TR</w:t>
            </w:r>
            <w:r w:rsidR="00792A57">
              <w:rPr>
                <w:rFonts w:ascii="Times New Roman" w:hAnsi="Times New Roman" w:cs="Times New Roman"/>
                <w:sz w:val="24"/>
                <w:szCs w:val="24"/>
              </w:rPr>
              <w:t>/kreds</w:t>
            </w: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 xml:space="preserve"> gøre?</w:t>
            </w:r>
          </w:p>
        </w:tc>
      </w:tr>
      <w:tr w:rsidR="007240FE" w:rsidRPr="007240FE" w:rsidTr="00835DB1">
        <w:tc>
          <w:tcPr>
            <w:tcW w:w="3394" w:type="dxa"/>
          </w:tcPr>
          <w:p w:rsidR="007240FE" w:rsidRPr="00CE15F8" w:rsidRDefault="00C1206B" w:rsidP="00CE15F8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Lederen skal sørge for, at læreren har mulighed for at undervise kvalificeret.</w:t>
            </w: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7240FE" w:rsidRPr="00CE15F8" w:rsidRDefault="00C1206B" w:rsidP="00CE15F8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Folkeskoleloven nævnes med paragraffer.</w:t>
            </w:r>
          </w:p>
          <w:p w:rsidR="00C1206B" w:rsidRPr="00CE15F8" w:rsidRDefault="00C1206B" w:rsidP="00CE15F8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Der er et forhold mellem tid og opgaver.</w:t>
            </w:r>
          </w:p>
        </w:tc>
        <w:tc>
          <w:tcPr>
            <w:tcW w:w="3394" w:type="dxa"/>
          </w:tcPr>
          <w:p w:rsidR="007240FE" w:rsidRDefault="00CB5DED" w:rsidP="00CB5DED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Redskab til opgørelse af tid</w:t>
            </w:r>
          </w:p>
          <w:p w:rsidR="00CB5DED" w:rsidRDefault="00CB5DED" w:rsidP="00CB5DED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Dynamisk dokument/redskab</w:t>
            </w:r>
          </w:p>
          <w:p w:rsidR="00CB5DED" w:rsidRDefault="00CB5DED" w:rsidP="00CB5DED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Enkelthed/klarhede</w:t>
            </w:r>
          </w:p>
          <w:p w:rsidR="00CB5DED" w:rsidRDefault="00CB5DED" w:rsidP="00CB5DED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Løbende samtaler/evaluering leder/medarbejder</w:t>
            </w:r>
          </w:p>
          <w:p w:rsidR="00CB5DED" w:rsidRDefault="00CB5DED" w:rsidP="00CB5DED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Forståelse for at nogen løfter mere, nogen løfter mindre.</w:t>
            </w:r>
          </w:p>
          <w:p w:rsidR="00CB5DED" w:rsidRPr="00CB5DED" w:rsidRDefault="00CB5DED" w:rsidP="00CB5DED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Vurderingskriterier indeholder også krav i forhold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-opgaven. (Elevsammensætningen i den enkelte klasse fx)</w:t>
            </w:r>
          </w:p>
        </w:tc>
        <w:tc>
          <w:tcPr>
            <w:tcW w:w="3394" w:type="dxa"/>
          </w:tcPr>
          <w:p w:rsidR="007240FE" w:rsidRPr="00CE15F8" w:rsidRDefault="00CB5DED" w:rsidP="00CE15F8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Vejledning af medlemmerne</w:t>
            </w:r>
          </w:p>
        </w:tc>
      </w:tr>
    </w:tbl>
    <w:p w:rsidR="00C73478" w:rsidRDefault="00C73478" w:rsidP="00C7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565015" cy="593725"/>
            <wp:effectExtent l="0" t="0" r="698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7240FE" w:rsidRPr="007240FE" w:rsidTr="00835DB1"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betyder teksten?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er forskelligt fra i år?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der ske på skolen?</w:t>
            </w:r>
          </w:p>
        </w:tc>
        <w:tc>
          <w:tcPr>
            <w:tcW w:w="3394" w:type="dxa"/>
          </w:tcPr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E">
              <w:rPr>
                <w:rFonts w:ascii="Times New Roman" w:hAnsi="Times New Roman" w:cs="Times New Roman"/>
                <w:sz w:val="24"/>
                <w:szCs w:val="24"/>
              </w:rPr>
              <w:t>Hvad skal TR gøre?</w:t>
            </w:r>
          </w:p>
        </w:tc>
      </w:tr>
      <w:tr w:rsidR="007240FE" w:rsidRPr="007240FE" w:rsidTr="00835DB1">
        <w:tc>
          <w:tcPr>
            <w:tcW w:w="3394" w:type="dxa"/>
          </w:tcPr>
          <w:p w:rsidR="007240FE" w:rsidRPr="00CE15F8" w:rsidRDefault="00C1206B" w:rsidP="00CE15F8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Der skal gives tillæg efter reglerne.</w:t>
            </w: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7240FE" w:rsidRDefault="007240FE" w:rsidP="0072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7240FE" w:rsidRPr="00CE15F8" w:rsidRDefault="00C1206B" w:rsidP="00CE15F8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CE1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skal</w:t>
            </w: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 xml:space="preserve"> være udbetaling hver måned.</w:t>
            </w:r>
          </w:p>
        </w:tc>
        <w:tc>
          <w:tcPr>
            <w:tcW w:w="3394" w:type="dxa"/>
          </w:tcPr>
          <w:p w:rsidR="007240FE" w:rsidRPr="00CB5DED" w:rsidRDefault="00CB5DED" w:rsidP="00CB5DE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Redskab til opgørelse og indberetning</w:t>
            </w:r>
          </w:p>
        </w:tc>
        <w:tc>
          <w:tcPr>
            <w:tcW w:w="3394" w:type="dxa"/>
          </w:tcPr>
          <w:p w:rsidR="007240FE" w:rsidRPr="00CE15F8" w:rsidRDefault="00CB5DED" w:rsidP="00CE15F8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sz w:val="24"/>
                <w:szCs w:val="24"/>
              </w:rPr>
              <w:t>Medlemmerne skal oplyses om korrekt indberetning</w:t>
            </w:r>
          </w:p>
        </w:tc>
      </w:tr>
    </w:tbl>
    <w:p w:rsidR="00C73478" w:rsidRPr="00455C19" w:rsidRDefault="00C73478" w:rsidP="00C73478">
      <w:pPr>
        <w:rPr>
          <w:rFonts w:ascii="Times New Roman" w:hAnsi="Times New Roman" w:cs="Times New Roman"/>
          <w:sz w:val="24"/>
          <w:szCs w:val="24"/>
        </w:rPr>
      </w:pPr>
    </w:p>
    <w:sectPr w:rsidR="00C73478" w:rsidRPr="00455C19" w:rsidSect="00455C1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D4E"/>
    <w:multiLevelType w:val="hybridMultilevel"/>
    <w:tmpl w:val="858CD6C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818"/>
    <w:multiLevelType w:val="hybridMultilevel"/>
    <w:tmpl w:val="EE42133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F2ECE"/>
    <w:multiLevelType w:val="hybridMultilevel"/>
    <w:tmpl w:val="C4B02D9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2451"/>
    <w:multiLevelType w:val="hybridMultilevel"/>
    <w:tmpl w:val="B4BAC5E4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80C0D"/>
    <w:multiLevelType w:val="hybridMultilevel"/>
    <w:tmpl w:val="B47EB3B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4602E"/>
    <w:multiLevelType w:val="hybridMultilevel"/>
    <w:tmpl w:val="EA64AA84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4B2C68"/>
    <w:multiLevelType w:val="hybridMultilevel"/>
    <w:tmpl w:val="918A02D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462"/>
    <w:multiLevelType w:val="hybridMultilevel"/>
    <w:tmpl w:val="ECF4142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45662"/>
    <w:multiLevelType w:val="hybridMultilevel"/>
    <w:tmpl w:val="457E57E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297315"/>
    <w:multiLevelType w:val="hybridMultilevel"/>
    <w:tmpl w:val="3DB47C0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78B9"/>
    <w:multiLevelType w:val="hybridMultilevel"/>
    <w:tmpl w:val="7F1AA6C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D3965"/>
    <w:multiLevelType w:val="hybridMultilevel"/>
    <w:tmpl w:val="E166A930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F3FCD"/>
    <w:multiLevelType w:val="hybridMultilevel"/>
    <w:tmpl w:val="B38C9FC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D15A9"/>
    <w:multiLevelType w:val="hybridMultilevel"/>
    <w:tmpl w:val="53BEF32C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839D0"/>
    <w:multiLevelType w:val="hybridMultilevel"/>
    <w:tmpl w:val="FA0AEC9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D44363"/>
    <w:multiLevelType w:val="hybridMultilevel"/>
    <w:tmpl w:val="5DE4806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B4270"/>
    <w:multiLevelType w:val="hybridMultilevel"/>
    <w:tmpl w:val="584A6B2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31FA1"/>
    <w:multiLevelType w:val="hybridMultilevel"/>
    <w:tmpl w:val="9518420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14B7D"/>
    <w:multiLevelType w:val="hybridMultilevel"/>
    <w:tmpl w:val="A432A65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9523FC"/>
    <w:multiLevelType w:val="hybridMultilevel"/>
    <w:tmpl w:val="57E0B0E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E2E0E"/>
    <w:multiLevelType w:val="hybridMultilevel"/>
    <w:tmpl w:val="D396C6C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F48CB"/>
    <w:multiLevelType w:val="hybridMultilevel"/>
    <w:tmpl w:val="A9664FD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D33A7"/>
    <w:multiLevelType w:val="hybridMultilevel"/>
    <w:tmpl w:val="54A0D1AC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DF6288"/>
    <w:multiLevelType w:val="hybridMultilevel"/>
    <w:tmpl w:val="AF62B01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526A0"/>
    <w:multiLevelType w:val="hybridMultilevel"/>
    <w:tmpl w:val="EDA090B6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411DAE"/>
    <w:multiLevelType w:val="hybridMultilevel"/>
    <w:tmpl w:val="66C061CA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084267"/>
    <w:multiLevelType w:val="hybridMultilevel"/>
    <w:tmpl w:val="C5B4280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D762B"/>
    <w:multiLevelType w:val="hybridMultilevel"/>
    <w:tmpl w:val="498AA18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4"/>
  </w:num>
  <w:num w:numId="5">
    <w:abstractNumId w:val="11"/>
  </w:num>
  <w:num w:numId="6">
    <w:abstractNumId w:val="24"/>
  </w:num>
  <w:num w:numId="7">
    <w:abstractNumId w:val="13"/>
  </w:num>
  <w:num w:numId="8">
    <w:abstractNumId w:val="8"/>
  </w:num>
  <w:num w:numId="9">
    <w:abstractNumId w:val="21"/>
  </w:num>
  <w:num w:numId="10">
    <w:abstractNumId w:val="7"/>
  </w:num>
  <w:num w:numId="11">
    <w:abstractNumId w:val="18"/>
  </w:num>
  <w:num w:numId="12">
    <w:abstractNumId w:val="5"/>
  </w:num>
  <w:num w:numId="13">
    <w:abstractNumId w:val="14"/>
  </w:num>
  <w:num w:numId="14">
    <w:abstractNumId w:val="1"/>
  </w:num>
  <w:num w:numId="15">
    <w:abstractNumId w:val="25"/>
  </w:num>
  <w:num w:numId="16">
    <w:abstractNumId w:val="20"/>
  </w:num>
  <w:num w:numId="17">
    <w:abstractNumId w:val="0"/>
  </w:num>
  <w:num w:numId="18">
    <w:abstractNumId w:val="9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6"/>
  </w:num>
  <w:num w:numId="24">
    <w:abstractNumId w:val="2"/>
  </w:num>
  <w:num w:numId="25">
    <w:abstractNumId w:val="19"/>
  </w:num>
  <w:num w:numId="26">
    <w:abstractNumId w:val="27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19"/>
    <w:rsid w:val="00027534"/>
    <w:rsid w:val="003B022E"/>
    <w:rsid w:val="004311CD"/>
    <w:rsid w:val="00455C19"/>
    <w:rsid w:val="005374A2"/>
    <w:rsid w:val="00601CE3"/>
    <w:rsid w:val="00653CD4"/>
    <w:rsid w:val="006635C9"/>
    <w:rsid w:val="006668D5"/>
    <w:rsid w:val="006868E8"/>
    <w:rsid w:val="00690B19"/>
    <w:rsid w:val="006A4AA5"/>
    <w:rsid w:val="006E5C7D"/>
    <w:rsid w:val="007240FE"/>
    <w:rsid w:val="007903F0"/>
    <w:rsid w:val="00792A57"/>
    <w:rsid w:val="00793064"/>
    <w:rsid w:val="00802050"/>
    <w:rsid w:val="008A1199"/>
    <w:rsid w:val="008A45BF"/>
    <w:rsid w:val="00934D2A"/>
    <w:rsid w:val="00961E3B"/>
    <w:rsid w:val="00977E5C"/>
    <w:rsid w:val="00A5052F"/>
    <w:rsid w:val="00B57E66"/>
    <w:rsid w:val="00C1206B"/>
    <w:rsid w:val="00C73478"/>
    <w:rsid w:val="00CB5DED"/>
    <w:rsid w:val="00CE15F8"/>
    <w:rsid w:val="00D032A1"/>
    <w:rsid w:val="00DF5E14"/>
    <w:rsid w:val="00E33432"/>
    <w:rsid w:val="00F3345D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5C1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5C1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5451-1995-4D75-B630-277EDF2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1444</Words>
  <Characters>8809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Hansen</dc:creator>
  <cp:lastModifiedBy>Heidi  Langgaard Johansen</cp:lastModifiedBy>
  <cp:revision>2</cp:revision>
  <dcterms:created xsi:type="dcterms:W3CDTF">2015-05-20T09:24:00Z</dcterms:created>
  <dcterms:modified xsi:type="dcterms:W3CDTF">2015-05-20T09:24:00Z</dcterms:modified>
</cp:coreProperties>
</file>