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15" w:rsidRDefault="00195CE0" w:rsidP="00195CE0">
      <w:pPr>
        <w:jc w:val="center"/>
        <w:rPr>
          <w:b/>
          <w:sz w:val="24"/>
          <w:szCs w:val="24"/>
          <w:u w:val="single"/>
          <w:lang w:val="da-DK"/>
        </w:rPr>
      </w:pPr>
      <w:r w:rsidRPr="00195CE0">
        <w:rPr>
          <w:b/>
          <w:sz w:val="32"/>
          <w:szCs w:val="32"/>
          <w:u w:val="single"/>
          <w:lang w:val="da-DK"/>
        </w:rPr>
        <w:t>Guldborgsund – mdl. beretning GF 12.03.15</w:t>
      </w:r>
    </w:p>
    <w:p w:rsidR="00195CE0" w:rsidRDefault="00195CE0" w:rsidP="00195CE0">
      <w:pPr>
        <w:rPr>
          <w:sz w:val="24"/>
          <w:szCs w:val="24"/>
          <w:lang w:val="da-DK"/>
        </w:rPr>
      </w:pPr>
    </w:p>
    <w:p w:rsidR="00195CE0" w:rsidRDefault="00195CE0" w:rsidP="00195CE0">
      <w:pPr>
        <w:rPr>
          <w:sz w:val="24"/>
          <w:szCs w:val="24"/>
          <w:lang w:val="da-DK"/>
        </w:rPr>
      </w:pPr>
      <w:r>
        <w:rPr>
          <w:sz w:val="24"/>
          <w:szCs w:val="24"/>
          <w:lang w:val="da-DK"/>
        </w:rPr>
        <w:t>Det er paradoksal</w:t>
      </w:r>
      <w:r w:rsidR="00A2476C">
        <w:rPr>
          <w:sz w:val="24"/>
          <w:szCs w:val="24"/>
          <w:lang w:val="da-DK"/>
        </w:rPr>
        <w:t>t, at man her i 200-året</w:t>
      </w:r>
      <w:r>
        <w:rPr>
          <w:sz w:val="24"/>
          <w:szCs w:val="24"/>
          <w:lang w:val="da-DK"/>
        </w:rPr>
        <w:t xml:space="preserve"> for folkeskolen</w:t>
      </w:r>
      <w:r w:rsidR="00054C19">
        <w:rPr>
          <w:sz w:val="24"/>
          <w:szCs w:val="24"/>
          <w:lang w:val="da-DK"/>
        </w:rPr>
        <w:t xml:space="preserve"> også kan tale om </w:t>
      </w:r>
      <w:r>
        <w:rPr>
          <w:sz w:val="24"/>
          <w:szCs w:val="24"/>
          <w:lang w:val="da-DK"/>
        </w:rPr>
        <w:t>et år nul</w:t>
      </w:r>
      <w:r w:rsidR="00054C19">
        <w:rPr>
          <w:sz w:val="24"/>
          <w:szCs w:val="24"/>
          <w:lang w:val="da-DK"/>
        </w:rPr>
        <w:t xml:space="preserve"> – en ny start</w:t>
      </w:r>
      <w:r>
        <w:rPr>
          <w:sz w:val="24"/>
          <w:szCs w:val="24"/>
          <w:lang w:val="da-DK"/>
        </w:rPr>
        <w:t>.</w:t>
      </w:r>
    </w:p>
    <w:p w:rsidR="00195CE0" w:rsidRDefault="00195CE0" w:rsidP="00195CE0">
      <w:pPr>
        <w:rPr>
          <w:sz w:val="24"/>
          <w:szCs w:val="24"/>
          <w:lang w:val="da-DK"/>
        </w:rPr>
      </w:pPr>
      <w:r>
        <w:rPr>
          <w:sz w:val="24"/>
          <w:szCs w:val="24"/>
          <w:lang w:val="da-DK"/>
        </w:rPr>
        <w:t>Her tænke</w:t>
      </w:r>
      <w:r w:rsidR="00A009CA">
        <w:rPr>
          <w:sz w:val="24"/>
          <w:szCs w:val="24"/>
          <w:lang w:val="da-DK"/>
        </w:rPr>
        <w:t>r jeg naturligvis på ny</w:t>
      </w:r>
      <w:r w:rsidR="00A2476C">
        <w:rPr>
          <w:sz w:val="24"/>
          <w:szCs w:val="24"/>
          <w:lang w:val="da-DK"/>
        </w:rPr>
        <w:t xml:space="preserve"> reform og arbejdstid fra</w:t>
      </w:r>
      <w:r w:rsidR="008748B5">
        <w:rPr>
          <w:sz w:val="24"/>
          <w:szCs w:val="24"/>
          <w:lang w:val="da-DK"/>
        </w:rPr>
        <w:t xml:space="preserve"> </w:t>
      </w:r>
      <w:r>
        <w:rPr>
          <w:sz w:val="24"/>
          <w:szCs w:val="24"/>
          <w:lang w:val="da-DK"/>
        </w:rPr>
        <w:t>august 2014.</w:t>
      </w:r>
    </w:p>
    <w:p w:rsidR="00B23D66" w:rsidRDefault="00A2476C" w:rsidP="00195CE0">
      <w:pPr>
        <w:rPr>
          <w:sz w:val="24"/>
          <w:szCs w:val="24"/>
          <w:lang w:val="da-DK"/>
        </w:rPr>
      </w:pPr>
      <w:r>
        <w:rPr>
          <w:sz w:val="24"/>
          <w:szCs w:val="24"/>
          <w:lang w:val="da-DK"/>
        </w:rPr>
        <w:t>De fleste</w:t>
      </w:r>
      <w:r w:rsidR="00B23D66">
        <w:rPr>
          <w:sz w:val="24"/>
          <w:szCs w:val="24"/>
          <w:lang w:val="da-DK"/>
        </w:rPr>
        <w:t xml:space="preserve"> ke</w:t>
      </w:r>
      <w:r w:rsidR="007075E0">
        <w:rPr>
          <w:sz w:val="24"/>
          <w:szCs w:val="24"/>
          <w:lang w:val="da-DK"/>
        </w:rPr>
        <w:t>nder</w:t>
      </w:r>
      <w:r>
        <w:rPr>
          <w:sz w:val="24"/>
          <w:szCs w:val="24"/>
          <w:lang w:val="da-DK"/>
        </w:rPr>
        <w:t xml:space="preserve"> sikkert til at have købt</w:t>
      </w:r>
      <w:r w:rsidR="007075E0">
        <w:rPr>
          <w:sz w:val="24"/>
          <w:szCs w:val="24"/>
          <w:lang w:val="da-DK"/>
        </w:rPr>
        <w:t xml:space="preserve"> vare</w:t>
      </w:r>
      <w:r w:rsidR="00054C19">
        <w:rPr>
          <w:sz w:val="24"/>
          <w:szCs w:val="24"/>
          <w:lang w:val="da-DK"/>
        </w:rPr>
        <w:t>r</w:t>
      </w:r>
      <w:r w:rsidR="007075E0">
        <w:rPr>
          <w:sz w:val="24"/>
          <w:szCs w:val="24"/>
          <w:lang w:val="da-DK"/>
        </w:rPr>
        <w:t xml:space="preserve"> </w:t>
      </w:r>
      <w:r>
        <w:rPr>
          <w:sz w:val="24"/>
          <w:szCs w:val="24"/>
          <w:lang w:val="da-DK"/>
        </w:rPr>
        <w:t>i</w:t>
      </w:r>
      <w:r w:rsidR="00B23D66">
        <w:rPr>
          <w:sz w:val="24"/>
          <w:szCs w:val="24"/>
          <w:lang w:val="da-DK"/>
        </w:rPr>
        <w:t xml:space="preserve"> IKEA – et ”samle-selv-projekt</w:t>
      </w:r>
      <w:r w:rsidR="00B71033">
        <w:rPr>
          <w:sz w:val="24"/>
          <w:szCs w:val="24"/>
          <w:lang w:val="da-DK"/>
        </w:rPr>
        <w:t>”</w:t>
      </w:r>
      <w:r w:rsidR="00B23D66">
        <w:rPr>
          <w:sz w:val="24"/>
          <w:szCs w:val="24"/>
          <w:lang w:val="da-DK"/>
        </w:rPr>
        <w:t xml:space="preserve">, hvor der mangler adskillige dele – og vigtigst af alt </w:t>
      </w:r>
      <w:r>
        <w:rPr>
          <w:sz w:val="24"/>
          <w:szCs w:val="24"/>
          <w:u w:val="single"/>
          <w:lang w:val="da-DK"/>
        </w:rPr>
        <w:t>manualen</w:t>
      </w:r>
      <w:r w:rsidR="00B23D66">
        <w:rPr>
          <w:sz w:val="24"/>
          <w:szCs w:val="24"/>
          <w:lang w:val="da-DK"/>
        </w:rPr>
        <w:t>.</w:t>
      </w:r>
    </w:p>
    <w:p w:rsidR="00B23D66" w:rsidRDefault="00B23D66" w:rsidP="00195CE0">
      <w:pPr>
        <w:rPr>
          <w:b/>
          <w:sz w:val="24"/>
          <w:szCs w:val="24"/>
          <w:u w:val="single"/>
          <w:lang w:val="da-DK"/>
        </w:rPr>
      </w:pPr>
      <w:r>
        <w:rPr>
          <w:sz w:val="24"/>
          <w:szCs w:val="24"/>
          <w:lang w:val="da-DK"/>
        </w:rPr>
        <w:t xml:space="preserve">Sådan har mange det med den nye skolereform. </w:t>
      </w:r>
      <w:r w:rsidRPr="00D502DD">
        <w:rPr>
          <w:b/>
          <w:sz w:val="24"/>
          <w:szCs w:val="24"/>
          <w:u w:val="single"/>
          <w:lang w:val="da-DK"/>
        </w:rPr>
        <w:t>(PPS 1)</w:t>
      </w:r>
    </w:p>
    <w:p w:rsidR="00A2476C" w:rsidRPr="00A2476C" w:rsidRDefault="00A2476C" w:rsidP="00195CE0">
      <w:pPr>
        <w:rPr>
          <w:sz w:val="24"/>
          <w:szCs w:val="24"/>
          <w:lang w:val="da-DK"/>
        </w:rPr>
      </w:pPr>
      <w:r>
        <w:rPr>
          <w:sz w:val="24"/>
          <w:szCs w:val="24"/>
          <w:lang w:val="da-DK"/>
        </w:rPr>
        <w:t>Jeg skal med det samme afsløre, at jeg i mine 34 år i folkeskolen aldrig - aldrig nogen sinde - har oplevet noget lignende.</w:t>
      </w:r>
    </w:p>
    <w:p w:rsidR="00B23D66" w:rsidRDefault="0045209A" w:rsidP="00195CE0">
      <w:pPr>
        <w:rPr>
          <w:sz w:val="24"/>
          <w:szCs w:val="24"/>
          <w:lang w:val="da-DK"/>
        </w:rPr>
      </w:pPr>
      <w:r>
        <w:rPr>
          <w:sz w:val="24"/>
          <w:szCs w:val="24"/>
          <w:lang w:val="da-DK"/>
        </w:rPr>
        <w:t>Når erfarne</w:t>
      </w:r>
      <w:r w:rsidR="00A009CA">
        <w:rPr>
          <w:sz w:val="24"/>
          <w:szCs w:val="24"/>
          <w:lang w:val="da-DK"/>
        </w:rPr>
        <w:t xml:space="preserve">, </w:t>
      </w:r>
      <w:r w:rsidR="00217BCF">
        <w:rPr>
          <w:sz w:val="24"/>
          <w:szCs w:val="24"/>
          <w:lang w:val="da-DK"/>
        </w:rPr>
        <w:t>dygtige, engagerede og</w:t>
      </w:r>
      <w:r w:rsidR="00A009CA">
        <w:rPr>
          <w:sz w:val="24"/>
          <w:szCs w:val="24"/>
          <w:lang w:val="da-DK"/>
        </w:rPr>
        <w:t xml:space="preserve"> ekstremt</w:t>
      </w:r>
      <w:r w:rsidR="00217BCF">
        <w:rPr>
          <w:sz w:val="24"/>
          <w:szCs w:val="24"/>
          <w:lang w:val="da-DK"/>
        </w:rPr>
        <w:t xml:space="preserve"> ansvarlige</w:t>
      </w:r>
      <w:r w:rsidR="00CD3FA5">
        <w:rPr>
          <w:sz w:val="24"/>
          <w:szCs w:val="24"/>
          <w:lang w:val="da-DK"/>
        </w:rPr>
        <w:t xml:space="preserve"> kollegaer</w:t>
      </w:r>
      <w:r w:rsidR="00217BCF">
        <w:rPr>
          <w:sz w:val="24"/>
          <w:szCs w:val="24"/>
          <w:lang w:val="da-DK"/>
        </w:rPr>
        <w:t xml:space="preserve"> med et slag:</w:t>
      </w:r>
    </w:p>
    <w:p w:rsidR="00217BCF" w:rsidRDefault="00217BCF" w:rsidP="00217BCF">
      <w:pPr>
        <w:pStyle w:val="Listeafsnit"/>
        <w:numPr>
          <w:ilvl w:val="0"/>
          <w:numId w:val="1"/>
        </w:numPr>
        <w:rPr>
          <w:sz w:val="24"/>
          <w:szCs w:val="24"/>
          <w:lang w:val="da-DK"/>
        </w:rPr>
      </w:pPr>
      <w:r>
        <w:rPr>
          <w:sz w:val="24"/>
          <w:szCs w:val="24"/>
          <w:lang w:val="da-DK"/>
        </w:rPr>
        <w:t>Sover dårlig</w:t>
      </w:r>
      <w:r w:rsidR="00A2476C">
        <w:rPr>
          <w:sz w:val="24"/>
          <w:szCs w:val="24"/>
          <w:lang w:val="da-DK"/>
        </w:rPr>
        <w:t xml:space="preserve"> om natten, vågner med koldsved eller pludselig bare sidder og</w:t>
      </w:r>
      <w:r w:rsidR="00D813A4">
        <w:rPr>
          <w:sz w:val="24"/>
          <w:szCs w:val="24"/>
          <w:lang w:val="da-DK"/>
        </w:rPr>
        <w:t xml:space="preserve"> græder</w:t>
      </w:r>
      <w:r>
        <w:rPr>
          <w:sz w:val="24"/>
          <w:szCs w:val="24"/>
          <w:lang w:val="da-DK"/>
        </w:rPr>
        <w:t xml:space="preserve"> </w:t>
      </w:r>
    </w:p>
    <w:p w:rsidR="00D813A4" w:rsidRDefault="00D813A4" w:rsidP="00D813A4">
      <w:pPr>
        <w:pStyle w:val="Listeafsnit"/>
        <w:numPr>
          <w:ilvl w:val="0"/>
          <w:numId w:val="1"/>
        </w:numPr>
        <w:rPr>
          <w:sz w:val="24"/>
          <w:szCs w:val="24"/>
          <w:lang w:val="da-DK"/>
        </w:rPr>
      </w:pPr>
      <w:r>
        <w:rPr>
          <w:sz w:val="24"/>
          <w:szCs w:val="24"/>
          <w:lang w:val="da-DK"/>
        </w:rPr>
        <w:t>Ikke bar</w:t>
      </w:r>
      <w:r w:rsidR="00A2476C">
        <w:rPr>
          <w:sz w:val="24"/>
          <w:szCs w:val="24"/>
          <w:lang w:val="da-DK"/>
        </w:rPr>
        <w:t xml:space="preserve">e tvivler på sig selv, men </w:t>
      </w:r>
      <w:r>
        <w:rPr>
          <w:sz w:val="24"/>
          <w:szCs w:val="24"/>
          <w:lang w:val="da-DK"/>
        </w:rPr>
        <w:t>konkluderer, at det er dem, der ikke er gode nok.</w:t>
      </w:r>
    </w:p>
    <w:p w:rsidR="00D813A4" w:rsidRPr="0045209A" w:rsidRDefault="00A2476C" w:rsidP="00217BCF">
      <w:pPr>
        <w:pStyle w:val="Listeafsnit"/>
        <w:numPr>
          <w:ilvl w:val="0"/>
          <w:numId w:val="1"/>
        </w:numPr>
        <w:rPr>
          <w:sz w:val="24"/>
          <w:szCs w:val="24"/>
          <w:u w:val="single"/>
          <w:lang w:val="da-DK"/>
        </w:rPr>
      </w:pPr>
      <w:r>
        <w:rPr>
          <w:sz w:val="24"/>
          <w:szCs w:val="24"/>
          <w:lang w:val="da-DK"/>
        </w:rPr>
        <w:t>Og s</w:t>
      </w:r>
      <w:r w:rsidR="00D813A4">
        <w:rPr>
          <w:sz w:val="24"/>
          <w:szCs w:val="24"/>
          <w:lang w:val="da-DK"/>
        </w:rPr>
        <w:t xml:space="preserve">iger: ”Aldrig har jeg været så klar til et </w:t>
      </w:r>
      <w:r>
        <w:rPr>
          <w:sz w:val="24"/>
          <w:szCs w:val="24"/>
          <w:lang w:val="da-DK"/>
        </w:rPr>
        <w:t>kassedamejob</w:t>
      </w:r>
      <w:r w:rsidR="00D813A4">
        <w:rPr>
          <w:sz w:val="24"/>
          <w:szCs w:val="24"/>
          <w:lang w:val="da-DK"/>
        </w:rPr>
        <w:t>”.</w:t>
      </w:r>
      <w:r w:rsidR="0045209A">
        <w:rPr>
          <w:sz w:val="24"/>
          <w:szCs w:val="24"/>
          <w:lang w:val="da-DK"/>
        </w:rPr>
        <w:t xml:space="preserve"> </w:t>
      </w:r>
      <w:r w:rsidR="0045209A" w:rsidRPr="0045209A">
        <w:rPr>
          <w:i/>
          <w:sz w:val="24"/>
          <w:szCs w:val="24"/>
          <w:u w:val="single"/>
          <w:lang w:val="da-DK"/>
        </w:rPr>
        <w:t>Ingen anstød!</w:t>
      </w:r>
    </w:p>
    <w:p w:rsidR="00D813A4" w:rsidRPr="00D502DD" w:rsidRDefault="0045209A" w:rsidP="00D813A4">
      <w:pPr>
        <w:rPr>
          <w:b/>
          <w:sz w:val="24"/>
          <w:szCs w:val="24"/>
          <w:lang w:val="da-DK"/>
        </w:rPr>
      </w:pPr>
      <w:r>
        <w:rPr>
          <w:sz w:val="24"/>
          <w:szCs w:val="24"/>
          <w:lang w:val="da-DK"/>
        </w:rPr>
        <w:t>Så er der noget riv – rav – ruskende galt.</w:t>
      </w:r>
      <w:r w:rsidR="00A2476C">
        <w:rPr>
          <w:sz w:val="24"/>
          <w:szCs w:val="24"/>
          <w:lang w:val="da-DK"/>
        </w:rPr>
        <w:t xml:space="preserve"> Så er man presset - ud over kanten.</w:t>
      </w:r>
      <w:r>
        <w:rPr>
          <w:sz w:val="24"/>
          <w:szCs w:val="24"/>
          <w:lang w:val="da-DK"/>
        </w:rPr>
        <w:t xml:space="preserve"> </w:t>
      </w:r>
      <w:r w:rsidRPr="00D502DD">
        <w:rPr>
          <w:b/>
          <w:sz w:val="24"/>
          <w:szCs w:val="24"/>
          <w:u w:val="single"/>
          <w:lang w:val="da-DK"/>
        </w:rPr>
        <w:t>(PPS 2)</w:t>
      </w:r>
    </w:p>
    <w:p w:rsidR="0045209A" w:rsidRDefault="0045209A" w:rsidP="00D813A4">
      <w:pPr>
        <w:rPr>
          <w:sz w:val="24"/>
          <w:szCs w:val="24"/>
          <w:lang w:val="da-DK"/>
        </w:rPr>
      </w:pPr>
      <w:r>
        <w:rPr>
          <w:sz w:val="24"/>
          <w:szCs w:val="24"/>
          <w:lang w:val="da-DK"/>
        </w:rPr>
        <w:t>I en undersøgelse på min skole</w:t>
      </w:r>
      <w:r w:rsidR="00A2476C">
        <w:rPr>
          <w:sz w:val="24"/>
          <w:szCs w:val="24"/>
          <w:lang w:val="da-DK"/>
        </w:rPr>
        <w:t xml:space="preserve"> -</w:t>
      </w:r>
      <w:r>
        <w:rPr>
          <w:sz w:val="24"/>
          <w:szCs w:val="24"/>
          <w:lang w:val="da-DK"/>
        </w:rPr>
        <w:t xml:space="preserve"> februar 2015</w:t>
      </w:r>
      <w:r w:rsidR="00A2476C">
        <w:rPr>
          <w:sz w:val="24"/>
          <w:szCs w:val="24"/>
          <w:lang w:val="da-DK"/>
        </w:rPr>
        <w:t xml:space="preserve"> -</w:t>
      </w:r>
      <w:r>
        <w:rPr>
          <w:sz w:val="24"/>
          <w:szCs w:val="24"/>
          <w:lang w:val="da-DK"/>
        </w:rPr>
        <w:t xml:space="preserve"> svarede</w:t>
      </w:r>
      <w:r w:rsidR="008A21DB">
        <w:rPr>
          <w:sz w:val="24"/>
          <w:szCs w:val="24"/>
          <w:lang w:val="da-DK"/>
        </w:rPr>
        <w:t xml:space="preserve"> hhv. 80 og 87 % af </w:t>
      </w:r>
      <w:r w:rsidR="00160B89">
        <w:rPr>
          <w:sz w:val="24"/>
          <w:szCs w:val="24"/>
          <w:lang w:val="da-DK"/>
        </w:rPr>
        <w:t>lærerne</w:t>
      </w:r>
      <w:r w:rsidR="008A21DB">
        <w:rPr>
          <w:sz w:val="24"/>
          <w:szCs w:val="24"/>
          <w:lang w:val="da-DK"/>
        </w:rPr>
        <w:t>:</w:t>
      </w:r>
    </w:p>
    <w:p w:rsidR="008A21DB" w:rsidRDefault="00160B89" w:rsidP="008A21DB">
      <w:pPr>
        <w:pStyle w:val="Listeafsnit"/>
        <w:numPr>
          <w:ilvl w:val="0"/>
          <w:numId w:val="1"/>
        </w:numPr>
        <w:rPr>
          <w:sz w:val="24"/>
          <w:szCs w:val="24"/>
          <w:lang w:val="da-DK"/>
        </w:rPr>
      </w:pPr>
      <w:r>
        <w:rPr>
          <w:sz w:val="24"/>
          <w:szCs w:val="24"/>
          <w:lang w:val="da-DK"/>
        </w:rPr>
        <w:t>At d</w:t>
      </w:r>
      <w:r w:rsidR="008A21DB">
        <w:rPr>
          <w:sz w:val="24"/>
          <w:szCs w:val="24"/>
          <w:lang w:val="da-DK"/>
        </w:rPr>
        <w:t xml:space="preserve">e </w:t>
      </w:r>
      <w:r w:rsidR="008A21DB" w:rsidRPr="008A21DB">
        <w:rPr>
          <w:sz w:val="24"/>
          <w:szCs w:val="24"/>
          <w:u w:val="single"/>
          <w:lang w:val="da-DK"/>
        </w:rPr>
        <w:t>ikke</w:t>
      </w:r>
      <w:r w:rsidR="008A21DB">
        <w:rPr>
          <w:sz w:val="24"/>
          <w:szCs w:val="24"/>
          <w:lang w:val="da-DK"/>
        </w:rPr>
        <w:t xml:space="preserve"> havde tid nok til at planlægge, forberede og efterbehandle undervisningen</w:t>
      </w:r>
    </w:p>
    <w:p w:rsidR="008A21DB" w:rsidRDefault="00160B89" w:rsidP="008A21DB">
      <w:pPr>
        <w:pStyle w:val="Listeafsnit"/>
        <w:numPr>
          <w:ilvl w:val="0"/>
          <w:numId w:val="1"/>
        </w:numPr>
        <w:rPr>
          <w:sz w:val="24"/>
          <w:szCs w:val="24"/>
          <w:lang w:val="da-DK"/>
        </w:rPr>
      </w:pPr>
      <w:r>
        <w:rPr>
          <w:sz w:val="24"/>
          <w:szCs w:val="24"/>
          <w:lang w:val="da-DK"/>
        </w:rPr>
        <w:t>At lov 409 har betydet ændringer i deres undervisning</w:t>
      </w:r>
    </w:p>
    <w:p w:rsidR="00160B89" w:rsidRDefault="002144B6" w:rsidP="00160B89">
      <w:pPr>
        <w:rPr>
          <w:sz w:val="24"/>
          <w:szCs w:val="24"/>
          <w:lang w:val="da-DK"/>
        </w:rPr>
      </w:pPr>
      <w:r>
        <w:rPr>
          <w:sz w:val="24"/>
          <w:szCs w:val="24"/>
          <w:lang w:val="da-DK"/>
        </w:rPr>
        <w:t xml:space="preserve">Lærernes </w:t>
      </w:r>
      <w:r w:rsidR="00CF70D2">
        <w:rPr>
          <w:sz w:val="24"/>
          <w:szCs w:val="24"/>
          <w:lang w:val="da-DK"/>
        </w:rPr>
        <w:t xml:space="preserve">mange </w:t>
      </w:r>
      <w:r>
        <w:rPr>
          <w:sz w:val="24"/>
          <w:szCs w:val="24"/>
          <w:lang w:val="da-DK"/>
        </w:rPr>
        <w:t xml:space="preserve">kommentarer til ændringerne peger </w:t>
      </w:r>
      <w:r>
        <w:rPr>
          <w:sz w:val="24"/>
          <w:szCs w:val="24"/>
          <w:u w:val="single"/>
          <w:lang w:val="da-DK"/>
        </w:rPr>
        <w:t>alle</w:t>
      </w:r>
      <w:r w:rsidR="00A2476C">
        <w:rPr>
          <w:sz w:val="24"/>
          <w:szCs w:val="24"/>
          <w:lang w:val="da-DK"/>
        </w:rPr>
        <w:t xml:space="preserve"> i samme retning – en af de</w:t>
      </w:r>
      <w:r w:rsidR="00A009CA">
        <w:rPr>
          <w:sz w:val="24"/>
          <w:szCs w:val="24"/>
          <w:lang w:val="da-DK"/>
        </w:rPr>
        <w:t>m</w:t>
      </w:r>
      <w:bookmarkStart w:id="0" w:name="_GoBack"/>
      <w:bookmarkEnd w:id="0"/>
      <w:r>
        <w:rPr>
          <w:sz w:val="24"/>
          <w:szCs w:val="24"/>
          <w:lang w:val="da-DK"/>
        </w:rPr>
        <w:t xml:space="preserve"> lyder:</w:t>
      </w:r>
    </w:p>
    <w:p w:rsidR="00C85EEC" w:rsidRDefault="002144B6" w:rsidP="00160B89">
      <w:pPr>
        <w:rPr>
          <w:i/>
          <w:sz w:val="24"/>
          <w:szCs w:val="24"/>
          <w:lang w:val="da-DK"/>
        </w:rPr>
      </w:pPr>
      <w:r w:rsidRPr="002144B6">
        <w:rPr>
          <w:i/>
          <w:sz w:val="24"/>
          <w:szCs w:val="24"/>
          <w:lang w:val="da-DK"/>
        </w:rPr>
        <w:t>”Før var jeg altid velforberedt. Jeg var inde i mit stof, og jeg havde nøje planlagt, hvordan timen skulle forløbe, og hvad jeg forventede skulle komme ud af det. Det gav mig ro, og jeg følte mig som en god og dygtig lærer. Nu ser jeg film første gang sammen med eleverne. Jeg giver eleverne tid til frilæsning, mens jeg lige får skimmet novellen, som vi skal arbejde med, igennem. Jeg er overfladisk forberedt, hvilket er utilfredsstillende og med til at gøre mig usikker.</w:t>
      </w:r>
      <w:r w:rsidR="00C85EEC">
        <w:rPr>
          <w:i/>
          <w:sz w:val="24"/>
          <w:szCs w:val="24"/>
          <w:lang w:val="da-DK"/>
        </w:rPr>
        <w:t>”</w:t>
      </w:r>
      <w:r w:rsidRPr="002144B6">
        <w:rPr>
          <w:i/>
          <w:sz w:val="24"/>
          <w:szCs w:val="24"/>
          <w:lang w:val="da-DK"/>
        </w:rPr>
        <w:t xml:space="preserve"> </w:t>
      </w:r>
    </w:p>
    <w:p w:rsidR="00D67D2F" w:rsidRDefault="00D67D2F" w:rsidP="00160B89">
      <w:pPr>
        <w:rPr>
          <w:sz w:val="24"/>
          <w:szCs w:val="24"/>
          <w:lang w:val="da-DK"/>
        </w:rPr>
      </w:pPr>
      <w:r>
        <w:rPr>
          <w:sz w:val="24"/>
          <w:szCs w:val="24"/>
          <w:lang w:val="da-DK"/>
        </w:rPr>
        <w:t xml:space="preserve">Har man fuldt debatten i </w:t>
      </w:r>
      <w:r w:rsidR="005F775B">
        <w:rPr>
          <w:sz w:val="24"/>
          <w:szCs w:val="24"/>
          <w:lang w:val="da-DK"/>
        </w:rPr>
        <w:t xml:space="preserve">skolekredse og i </w:t>
      </w:r>
      <w:r>
        <w:rPr>
          <w:sz w:val="24"/>
          <w:szCs w:val="24"/>
          <w:lang w:val="da-DK"/>
        </w:rPr>
        <w:t>medier</w:t>
      </w:r>
      <w:r w:rsidR="005F775B">
        <w:rPr>
          <w:sz w:val="24"/>
          <w:szCs w:val="24"/>
          <w:lang w:val="da-DK"/>
        </w:rPr>
        <w:t>ne</w:t>
      </w:r>
      <w:r>
        <w:rPr>
          <w:sz w:val="24"/>
          <w:szCs w:val="24"/>
          <w:lang w:val="da-DK"/>
        </w:rPr>
        <w:t>, så kunne ovenstående være resultatet fra en hvilken som helst skole i Guldborgsund –</w:t>
      </w:r>
      <w:r w:rsidR="00690AB6">
        <w:rPr>
          <w:sz w:val="24"/>
          <w:szCs w:val="24"/>
          <w:lang w:val="da-DK"/>
        </w:rPr>
        <w:t xml:space="preserve"> i</w:t>
      </w:r>
      <w:r>
        <w:rPr>
          <w:sz w:val="24"/>
          <w:szCs w:val="24"/>
          <w:lang w:val="da-DK"/>
        </w:rPr>
        <w:t xml:space="preserve"> Lolland – ja, i Danmark.</w:t>
      </w:r>
    </w:p>
    <w:p w:rsidR="005F775B" w:rsidRDefault="005F775B" w:rsidP="00160B89">
      <w:pPr>
        <w:rPr>
          <w:sz w:val="24"/>
          <w:szCs w:val="24"/>
          <w:lang w:val="da-DK"/>
        </w:rPr>
      </w:pPr>
      <w:r>
        <w:rPr>
          <w:sz w:val="24"/>
          <w:szCs w:val="24"/>
          <w:lang w:val="da-DK"/>
        </w:rPr>
        <w:t xml:space="preserve">På trods af dette har lærerne loyalt forsøgt at løse opgaven så godt de kunne. Det er der kommet masser af god undervisning og spændende tiltag ud af. </w:t>
      </w:r>
      <w:r w:rsidRPr="00690AB6">
        <w:rPr>
          <w:sz w:val="24"/>
          <w:szCs w:val="24"/>
          <w:u w:val="single"/>
          <w:lang w:val="da-DK"/>
        </w:rPr>
        <w:t>Det er ganske enkelt fantas</w:t>
      </w:r>
      <w:r w:rsidR="00C46B12" w:rsidRPr="00690AB6">
        <w:rPr>
          <w:sz w:val="24"/>
          <w:szCs w:val="24"/>
          <w:u w:val="single"/>
          <w:lang w:val="da-DK"/>
        </w:rPr>
        <w:t>tisk på de vilkår</w:t>
      </w:r>
      <w:r w:rsidR="00C46B12">
        <w:rPr>
          <w:sz w:val="24"/>
          <w:szCs w:val="24"/>
          <w:lang w:val="da-DK"/>
        </w:rPr>
        <w:t>.</w:t>
      </w:r>
      <w:r>
        <w:rPr>
          <w:sz w:val="24"/>
          <w:szCs w:val="24"/>
          <w:lang w:val="da-DK"/>
        </w:rPr>
        <w:t xml:space="preserve"> </w:t>
      </w:r>
    </w:p>
    <w:p w:rsidR="00183961" w:rsidRDefault="00C46B12" w:rsidP="00160B89">
      <w:pPr>
        <w:rPr>
          <w:sz w:val="24"/>
          <w:szCs w:val="24"/>
          <w:lang w:val="da-DK"/>
        </w:rPr>
      </w:pPr>
      <w:r>
        <w:rPr>
          <w:sz w:val="24"/>
          <w:szCs w:val="24"/>
          <w:lang w:val="da-DK"/>
        </w:rPr>
        <w:t>Men, hvor længe holder ”bukserne”? Økonomien i Guldborgsund Kommune og den igangværende ”skoleanalyse” antyder langt fra, at vi går mod lysere tider på vores område.</w:t>
      </w:r>
      <w:r w:rsidR="00687BC4">
        <w:rPr>
          <w:sz w:val="24"/>
          <w:szCs w:val="24"/>
          <w:lang w:val="da-DK"/>
        </w:rPr>
        <w:t xml:space="preserve"> </w:t>
      </w:r>
    </w:p>
    <w:p w:rsidR="009B1649" w:rsidRDefault="009B1649" w:rsidP="00160B89">
      <w:pPr>
        <w:rPr>
          <w:sz w:val="24"/>
          <w:szCs w:val="24"/>
          <w:lang w:val="da-DK"/>
        </w:rPr>
      </w:pPr>
    </w:p>
    <w:p w:rsidR="009B1649" w:rsidRDefault="009B1649" w:rsidP="00160B89">
      <w:pPr>
        <w:rPr>
          <w:sz w:val="24"/>
          <w:szCs w:val="24"/>
          <w:lang w:val="da-DK"/>
        </w:rPr>
      </w:pPr>
    </w:p>
    <w:p w:rsidR="00E07475" w:rsidRDefault="00E07475" w:rsidP="00160B89">
      <w:pPr>
        <w:rPr>
          <w:sz w:val="24"/>
          <w:szCs w:val="24"/>
          <w:lang w:val="da-DK"/>
        </w:rPr>
      </w:pPr>
    </w:p>
    <w:p w:rsidR="009B1649" w:rsidRDefault="009B1649" w:rsidP="00160B89">
      <w:pPr>
        <w:rPr>
          <w:sz w:val="24"/>
          <w:szCs w:val="24"/>
          <w:lang w:val="da-DK"/>
        </w:rPr>
      </w:pPr>
    </w:p>
    <w:p w:rsidR="00687BC4" w:rsidRDefault="00E04AB8" w:rsidP="00160B89">
      <w:pPr>
        <w:rPr>
          <w:sz w:val="24"/>
          <w:szCs w:val="24"/>
          <w:lang w:val="da-DK"/>
        </w:rPr>
      </w:pPr>
      <w:r>
        <w:rPr>
          <w:sz w:val="24"/>
          <w:szCs w:val="24"/>
          <w:lang w:val="da-DK"/>
        </w:rPr>
        <w:lastRenderedPageBreak/>
        <w:t>OG nu til noget helt andet!</w:t>
      </w:r>
    </w:p>
    <w:p w:rsidR="009B1649" w:rsidRDefault="00E04AB8" w:rsidP="00160B89">
      <w:pPr>
        <w:rPr>
          <w:sz w:val="24"/>
          <w:szCs w:val="24"/>
          <w:lang w:val="da-DK"/>
        </w:rPr>
      </w:pPr>
      <w:r w:rsidRPr="0093624C">
        <w:rPr>
          <w:sz w:val="24"/>
          <w:szCs w:val="24"/>
          <w:u w:val="single"/>
          <w:lang w:val="da-DK"/>
        </w:rPr>
        <w:t>INKLUSION</w:t>
      </w:r>
      <w:r>
        <w:rPr>
          <w:sz w:val="24"/>
          <w:szCs w:val="24"/>
          <w:lang w:val="da-DK"/>
        </w:rPr>
        <w:t xml:space="preserve">. </w:t>
      </w:r>
    </w:p>
    <w:p w:rsidR="00FB5FC1" w:rsidRDefault="009B1649" w:rsidP="00160B89">
      <w:pPr>
        <w:rPr>
          <w:sz w:val="24"/>
          <w:szCs w:val="24"/>
          <w:lang w:val="da-DK"/>
        </w:rPr>
      </w:pPr>
      <w:r>
        <w:rPr>
          <w:sz w:val="24"/>
          <w:szCs w:val="24"/>
          <w:lang w:val="da-DK"/>
        </w:rPr>
        <w:t xml:space="preserve">Her </w:t>
      </w:r>
      <w:r w:rsidR="008E577C">
        <w:rPr>
          <w:sz w:val="24"/>
          <w:szCs w:val="24"/>
          <w:lang w:val="da-DK"/>
        </w:rPr>
        <w:t>vil jeg konstatere</w:t>
      </w:r>
      <w:r w:rsidR="00FB5FC1">
        <w:rPr>
          <w:sz w:val="24"/>
          <w:szCs w:val="24"/>
          <w:lang w:val="da-DK"/>
        </w:rPr>
        <w:t>:</w:t>
      </w:r>
    </w:p>
    <w:p w:rsidR="00E04AB8" w:rsidRDefault="00FB5FC1" w:rsidP="00FB5FC1">
      <w:pPr>
        <w:pStyle w:val="Listeafsnit"/>
        <w:numPr>
          <w:ilvl w:val="0"/>
          <w:numId w:val="1"/>
        </w:numPr>
        <w:rPr>
          <w:sz w:val="24"/>
          <w:szCs w:val="24"/>
          <w:lang w:val="da-DK"/>
        </w:rPr>
      </w:pPr>
      <w:r w:rsidRPr="00FB5FC1">
        <w:rPr>
          <w:sz w:val="24"/>
          <w:szCs w:val="24"/>
          <w:lang w:val="da-DK"/>
        </w:rPr>
        <w:t>A</w:t>
      </w:r>
      <w:r w:rsidR="00E04AB8" w:rsidRPr="00FB5FC1">
        <w:rPr>
          <w:sz w:val="24"/>
          <w:szCs w:val="24"/>
          <w:lang w:val="da-DK"/>
        </w:rPr>
        <w:t>t inklusion synes at være ”druknet” i hele debatten om ”de nye tider” i dette skoleår.</w:t>
      </w:r>
      <w:r>
        <w:rPr>
          <w:sz w:val="24"/>
          <w:szCs w:val="24"/>
          <w:lang w:val="da-DK"/>
        </w:rPr>
        <w:t xml:space="preserve"> Ja, i</w:t>
      </w:r>
      <w:r w:rsidR="00E04AB8" w:rsidRPr="00FB5FC1">
        <w:rPr>
          <w:sz w:val="24"/>
          <w:szCs w:val="24"/>
          <w:lang w:val="da-DK"/>
        </w:rPr>
        <w:t xml:space="preserve"> kommunalt regi </w:t>
      </w:r>
      <w:r w:rsidRPr="00FB5FC1">
        <w:rPr>
          <w:sz w:val="24"/>
          <w:szCs w:val="24"/>
          <w:lang w:val="da-DK"/>
        </w:rPr>
        <w:t xml:space="preserve">har der </w:t>
      </w:r>
      <w:r w:rsidR="00E04AB8" w:rsidRPr="00FB5FC1">
        <w:rPr>
          <w:sz w:val="24"/>
          <w:szCs w:val="24"/>
          <w:lang w:val="da-DK"/>
        </w:rPr>
        <w:t xml:space="preserve">faktisk </w:t>
      </w:r>
      <w:r>
        <w:rPr>
          <w:sz w:val="24"/>
          <w:szCs w:val="24"/>
          <w:lang w:val="da-DK"/>
        </w:rPr>
        <w:t>være total</w:t>
      </w:r>
      <w:r w:rsidRPr="00FB5FC1">
        <w:rPr>
          <w:sz w:val="24"/>
          <w:szCs w:val="24"/>
          <w:lang w:val="da-DK"/>
        </w:rPr>
        <w:t xml:space="preserve"> ”radiotavshed” </w:t>
      </w:r>
      <w:r>
        <w:rPr>
          <w:sz w:val="24"/>
          <w:szCs w:val="24"/>
          <w:lang w:val="da-DK"/>
        </w:rPr>
        <w:t xml:space="preserve">de </w:t>
      </w:r>
      <w:r w:rsidRPr="00FB5FC1">
        <w:rPr>
          <w:sz w:val="24"/>
          <w:szCs w:val="24"/>
          <w:lang w:val="da-DK"/>
        </w:rPr>
        <w:t xml:space="preserve">sidste </w:t>
      </w:r>
      <w:r>
        <w:rPr>
          <w:sz w:val="24"/>
          <w:szCs w:val="24"/>
          <w:lang w:val="da-DK"/>
        </w:rPr>
        <w:t xml:space="preserve">to </w:t>
      </w:r>
      <w:r w:rsidRPr="00FB5FC1">
        <w:rPr>
          <w:sz w:val="24"/>
          <w:szCs w:val="24"/>
          <w:lang w:val="da-DK"/>
        </w:rPr>
        <w:t xml:space="preserve">skoleår. </w:t>
      </w:r>
    </w:p>
    <w:p w:rsidR="00FB5FC1" w:rsidRDefault="00741390" w:rsidP="00FB5FC1">
      <w:pPr>
        <w:pStyle w:val="Listeafsnit"/>
        <w:numPr>
          <w:ilvl w:val="0"/>
          <w:numId w:val="1"/>
        </w:numPr>
        <w:rPr>
          <w:sz w:val="24"/>
          <w:szCs w:val="24"/>
          <w:lang w:val="da-DK"/>
        </w:rPr>
      </w:pPr>
      <w:r>
        <w:rPr>
          <w:sz w:val="24"/>
          <w:szCs w:val="24"/>
          <w:lang w:val="da-DK"/>
        </w:rPr>
        <w:t>At der spares på inklusionsmidlerne i takt med det faldende elevtal – men ikke nødvendigvis et faldende inklusionsbehov.</w:t>
      </w:r>
    </w:p>
    <w:p w:rsidR="00741390" w:rsidRDefault="006C6A51" w:rsidP="00FB5FC1">
      <w:pPr>
        <w:pStyle w:val="Listeafsnit"/>
        <w:numPr>
          <w:ilvl w:val="0"/>
          <w:numId w:val="1"/>
        </w:numPr>
        <w:rPr>
          <w:sz w:val="24"/>
          <w:szCs w:val="24"/>
          <w:lang w:val="da-DK"/>
        </w:rPr>
      </w:pPr>
      <w:r>
        <w:rPr>
          <w:sz w:val="24"/>
          <w:szCs w:val="24"/>
          <w:lang w:val="da-DK"/>
        </w:rPr>
        <w:t>At vi</w:t>
      </w:r>
      <w:r w:rsidR="00741390">
        <w:rPr>
          <w:sz w:val="24"/>
          <w:szCs w:val="24"/>
          <w:lang w:val="da-DK"/>
        </w:rPr>
        <w:t xml:space="preserve"> var meget bekymrede for, hvordan de inkluderede elever skulle klare sig under reformen</w:t>
      </w:r>
      <w:r w:rsidR="0093624C">
        <w:rPr>
          <w:sz w:val="24"/>
          <w:szCs w:val="24"/>
          <w:lang w:val="da-DK"/>
        </w:rPr>
        <w:t>. Det er vi stadig.</w:t>
      </w:r>
    </w:p>
    <w:p w:rsidR="00741390" w:rsidRDefault="00741390" w:rsidP="00741390">
      <w:pPr>
        <w:rPr>
          <w:sz w:val="24"/>
          <w:szCs w:val="24"/>
          <w:lang w:val="da-DK"/>
        </w:rPr>
      </w:pPr>
      <w:r>
        <w:rPr>
          <w:sz w:val="24"/>
          <w:szCs w:val="24"/>
          <w:lang w:val="da-DK"/>
        </w:rPr>
        <w:t xml:space="preserve">Inklusionsopgaven er naturligvis hverken </w:t>
      </w:r>
      <w:r w:rsidR="0093624C">
        <w:rPr>
          <w:sz w:val="24"/>
          <w:szCs w:val="24"/>
          <w:lang w:val="da-DK"/>
        </w:rPr>
        <w:t xml:space="preserve">forsvundet </w:t>
      </w:r>
      <w:r>
        <w:rPr>
          <w:sz w:val="24"/>
          <w:szCs w:val="24"/>
          <w:lang w:val="da-DK"/>
        </w:rPr>
        <w:t>eller</w:t>
      </w:r>
      <w:r w:rsidR="0093624C" w:rsidRPr="0093624C">
        <w:rPr>
          <w:sz w:val="24"/>
          <w:szCs w:val="24"/>
          <w:lang w:val="da-DK"/>
        </w:rPr>
        <w:t xml:space="preserve"> </w:t>
      </w:r>
      <w:r w:rsidR="0093624C">
        <w:rPr>
          <w:sz w:val="24"/>
          <w:szCs w:val="24"/>
          <w:lang w:val="da-DK"/>
        </w:rPr>
        <w:t>løst</w:t>
      </w:r>
      <w:r w:rsidR="006C6A51">
        <w:rPr>
          <w:sz w:val="24"/>
          <w:szCs w:val="24"/>
          <w:lang w:val="da-DK"/>
        </w:rPr>
        <w:t xml:space="preserve">. </w:t>
      </w:r>
      <w:r w:rsidR="0093624C">
        <w:rPr>
          <w:sz w:val="24"/>
          <w:szCs w:val="24"/>
          <w:lang w:val="da-DK"/>
        </w:rPr>
        <w:t>Inklusion skal frem i lyset igen. Inklusion skal følges tæt – ikke mindst i relation til reformen. Og så skal vi have kommunen på banen.</w:t>
      </w:r>
      <w:r w:rsidR="009B1649">
        <w:rPr>
          <w:sz w:val="24"/>
          <w:szCs w:val="24"/>
          <w:lang w:val="da-DK"/>
        </w:rPr>
        <w:t xml:space="preserve"> </w:t>
      </w:r>
    </w:p>
    <w:p w:rsidR="0093624C" w:rsidRDefault="0093624C" w:rsidP="00741390">
      <w:pPr>
        <w:rPr>
          <w:sz w:val="24"/>
          <w:szCs w:val="24"/>
          <w:lang w:val="da-DK"/>
        </w:rPr>
      </w:pPr>
    </w:p>
    <w:p w:rsidR="000E5967" w:rsidRDefault="0093624C" w:rsidP="00741390">
      <w:pPr>
        <w:rPr>
          <w:sz w:val="24"/>
          <w:szCs w:val="24"/>
          <w:lang w:val="da-DK"/>
        </w:rPr>
      </w:pPr>
      <w:r w:rsidRPr="0093624C">
        <w:rPr>
          <w:sz w:val="24"/>
          <w:szCs w:val="24"/>
          <w:u w:val="single"/>
          <w:lang w:val="da-DK"/>
        </w:rPr>
        <w:t>MED-systemet</w:t>
      </w:r>
      <w:r>
        <w:rPr>
          <w:sz w:val="24"/>
          <w:szCs w:val="24"/>
          <w:lang w:val="da-DK"/>
        </w:rPr>
        <w:br/>
      </w:r>
      <w:r w:rsidR="000E5967">
        <w:rPr>
          <w:sz w:val="24"/>
          <w:szCs w:val="24"/>
          <w:lang w:val="da-DK"/>
        </w:rPr>
        <w:t xml:space="preserve">Forhandlingerne om en revideret MED-aftale har nu været i gang i et år. En </w:t>
      </w:r>
      <w:r w:rsidR="00334785">
        <w:rPr>
          <w:sz w:val="24"/>
          <w:szCs w:val="24"/>
          <w:lang w:val="da-DK"/>
        </w:rPr>
        <w:t>endelig aftale skulle gerne</w:t>
      </w:r>
      <w:r w:rsidR="000E5967">
        <w:rPr>
          <w:sz w:val="24"/>
          <w:szCs w:val="24"/>
          <w:lang w:val="da-DK"/>
        </w:rPr>
        <w:t xml:space="preserve"> i hus inden sommerferien. Et af formålene med en ny MED-aftale er, at skabe en større og mere engager</w:t>
      </w:r>
      <w:r w:rsidR="009B1649">
        <w:rPr>
          <w:sz w:val="24"/>
          <w:szCs w:val="24"/>
          <w:lang w:val="da-DK"/>
        </w:rPr>
        <w:t>ende</w:t>
      </w:r>
      <w:r w:rsidR="000E5967">
        <w:rPr>
          <w:sz w:val="24"/>
          <w:szCs w:val="24"/>
          <w:lang w:val="da-DK"/>
        </w:rPr>
        <w:t xml:space="preserve"> sammenhæng mellem de tre MED-niveauer</w:t>
      </w:r>
      <w:r w:rsidR="008844D4">
        <w:rPr>
          <w:sz w:val="24"/>
          <w:szCs w:val="24"/>
          <w:lang w:val="da-DK"/>
        </w:rPr>
        <w:t xml:space="preserve"> - </w:t>
      </w:r>
      <w:r w:rsidR="002D44D9">
        <w:rPr>
          <w:sz w:val="24"/>
          <w:szCs w:val="24"/>
          <w:lang w:val="da-DK"/>
        </w:rPr>
        <w:t xml:space="preserve"> </w:t>
      </w:r>
      <w:r w:rsidR="000E5967">
        <w:rPr>
          <w:sz w:val="24"/>
          <w:szCs w:val="24"/>
          <w:lang w:val="da-DK"/>
        </w:rPr>
        <w:t>hoved-MED, center</w:t>
      </w:r>
      <w:r w:rsidR="002D44D9">
        <w:rPr>
          <w:sz w:val="24"/>
          <w:szCs w:val="24"/>
          <w:lang w:val="da-DK"/>
        </w:rPr>
        <w:t>-MED og skole-MED og til den enkelte medarbejder.</w:t>
      </w:r>
    </w:p>
    <w:p w:rsidR="001B620D" w:rsidRDefault="000E5967" w:rsidP="00741390">
      <w:pPr>
        <w:rPr>
          <w:sz w:val="24"/>
          <w:szCs w:val="24"/>
          <w:lang w:val="da-DK"/>
        </w:rPr>
      </w:pPr>
      <w:r>
        <w:rPr>
          <w:sz w:val="24"/>
          <w:szCs w:val="24"/>
          <w:lang w:val="da-DK"/>
        </w:rPr>
        <w:t>MED-systemet er et af de få områder, hvor aftale</w:t>
      </w:r>
      <w:r w:rsidR="002D44D9">
        <w:rPr>
          <w:sz w:val="24"/>
          <w:szCs w:val="24"/>
          <w:lang w:val="da-DK"/>
        </w:rPr>
        <w:t>r</w:t>
      </w:r>
      <w:r w:rsidR="00C5612B">
        <w:rPr>
          <w:sz w:val="24"/>
          <w:szCs w:val="24"/>
          <w:lang w:val="da-DK"/>
        </w:rPr>
        <w:t xml:space="preserve"> stadig</w:t>
      </w:r>
      <w:r w:rsidR="00033AB1">
        <w:rPr>
          <w:sz w:val="24"/>
          <w:szCs w:val="24"/>
          <w:lang w:val="da-DK"/>
        </w:rPr>
        <w:t xml:space="preserve"> er gældende. Derfor er det</w:t>
      </w:r>
      <w:r w:rsidR="002D44D9">
        <w:rPr>
          <w:sz w:val="24"/>
          <w:szCs w:val="24"/>
          <w:lang w:val="da-DK"/>
        </w:rPr>
        <w:t xml:space="preserve"> kredsens strategi, at MED-s</w:t>
      </w:r>
      <w:r>
        <w:rPr>
          <w:sz w:val="24"/>
          <w:szCs w:val="24"/>
          <w:lang w:val="da-DK"/>
        </w:rPr>
        <w:t>y</w:t>
      </w:r>
      <w:r w:rsidR="002D44D9">
        <w:rPr>
          <w:sz w:val="24"/>
          <w:szCs w:val="24"/>
          <w:lang w:val="da-DK"/>
        </w:rPr>
        <w:t>ste</w:t>
      </w:r>
      <w:r>
        <w:rPr>
          <w:sz w:val="24"/>
          <w:szCs w:val="24"/>
          <w:lang w:val="da-DK"/>
        </w:rPr>
        <w:t>met</w:t>
      </w:r>
      <w:r w:rsidR="002D44D9">
        <w:rPr>
          <w:sz w:val="24"/>
          <w:szCs w:val="24"/>
          <w:lang w:val="da-DK"/>
        </w:rPr>
        <w:t xml:space="preserve"> skal bruges mere offensivt på alle niveauer.</w:t>
      </w:r>
    </w:p>
    <w:p w:rsidR="001B620D" w:rsidRDefault="001B620D" w:rsidP="00741390">
      <w:pPr>
        <w:rPr>
          <w:sz w:val="24"/>
          <w:szCs w:val="24"/>
          <w:lang w:val="da-DK"/>
        </w:rPr>
      </w:pPr>
    </w:p>
    <w:p w:rsidR="001B620D" w:rsidRPr="006C37C4" w:rsidRDefault="00AC7933" w:rsidP="00741390">
      <w:pPr>
        <w:rPr>
          <w:sz w:val="24"/>
          <w:szCs w:val="24"/>
          <w:lang w:val="da-DK"/>
        </w:rPr>
      </w:pPr>
      <w:r>
        <w:rPr>
          <w:sz w:val="24"/>
          <w:szCs w:val="24"/>
          <w:lang w:val="da-DK"/>
        </w:rPr>
        <w:t>J</w:t>
      </w:r>
      <w:r w:rsidR="001B620D">
        <w:rPr>
          <w:sz w:val="24"/>
          <w:szCs w:val="24"/>
          <w:lang w:val="da-DK"/>
        </w:rPr>
        <w:t>eg</w:t>
      </w:r>
      <w:r w:rsidR="00606655">
        <w:rPr>
          <w:sz w:val="24"/>
          <w:szCs w:val="24"/>
          <w:lang w:val="da-DK"/>
        </w:rPr>
        <w:t xml:space="preserve"> vil slutte af med en</w:t>
      </w:r>
      <w:r w:rsidR="001B620D">
        <w:rPr>
          <w:sz w:val="24"/>
          <w:szCs w:val="24"/>
          <w:lang w:val="da-DK"/>
        </w:rPr>
        <w:t xml:space="preserve"> ”solstrålehistorie”; nemlig </w:t>
      </w:r>
      <w:r w:rsidR="001B620D">
        <w:rPr>
          <w:sz w:val="24"/>
          <w:szCs w:val="24"/>
          <w:u w:val="single"/>
          <w:lang w:val="da-DK"/>
        </w:rPr>
        <w:t>modtageklasserne</w:t>
      </w:r>
      <w:r w:rsidR="006C37C4">
        <w:rPr>
          <w:sz w:val="24"/>
          <w:szCs w:val="24"/>
          <w:lang w:val="da-DK"/>
        </w:rPr>
        <w:t xml:space="preserve"> på Lindeskovskolen.</w:t>
      </w:r>
    </w:p>
    <w:p w:rsidR="00415A8B" w:rsidRDefault="001B620D" w:rsidP="00741390">
      <w:pPr>
        <w:rPr>
          <w:sz w:val="24"/>
          <w:szCs w:val="24"/>
          <w:lang w:val="da-DK"/>
        </w:rPr>
      </w:pPr>
      <w:r>
        <w:rPr>
          <w:sz w:val="24"/>
          <w:szCs w:val="24"/>
          <w:lang w:val="da-DK"/>
        </w:rPr>
        <w:t xml:space="preserve">Umiddelbart er der måske ikke så meget solskin at komme efter, da vi jo – fra bl.a. ”Folketidende” – kender </w:t>
      </w:r>
      <w:r w:rsidR="006C37C4">
        <w:rPr>
          <w:sz w:val="24"/>
          <w:szCs w:val="24"/>
          <w:lang w:val="da-DK"/>
        </w:rPr>
        <w:t>de</w:t>
      </w:r>
      <w:r>
        <w:rPr>
          <w:sz w:val="24"/>
          <w:szCs w:val="24"/>
          <w:lang w:val="da-DK"/>
        </w:rPr>
        <w:t xml:space="preserve"> meget alvorlige problemstilling</w:t>
      </w:r>
      <w:r w:rsidR="006C37C4">
        <w:rPr>
          <w:sz w:val="24"/>
          <w:szCs w:val="24"/>
          <w:lang w:val="da-DK"/>
        </w:rPr>
        <w:t>er</w:t>
      </w:r>
      <w:r>
        <w:rPr>
          <w:sz w:val="24"/>
          <w:szCs w:val="24"/>
          <w:lang w:val="da-DK"/>
        </w:rPr>
        <w:t xml:space="preserve"> for såvel elever</w:t>
      </w:r>
      <w:r w:rsidR="00606655">
        <w:rPr>
          <w:sz w:val="24"/>
          <w:szCs w:val="24"/>
          <w:lang w:val="da-DK"/>
        </w:rPr>
        <w:t>ne, lærerne og Lindeskovsko</w:t>
      </w:r>
      <w:r w:rsidR="006C37C4">
        <w:rPr>
          <w:sz w:val="24"/>
          <w:szCs w:val="24"/>
          <w:lang w:val="da-DK"/>
        </w:rPr>
        <w:t>len.</w:t>
      </w:r>
    </w:p>
    <w:p w:rsidR="00415A8B" w:rsidRDefault="00415A8B" w:rsidP="00741390">
      <w:pPr>
        <w:rPr>
          <w:sz w:val="24"/>
          <w:szCs w:val="24"/>
          <w:lang w:val="da-DK"/>
        </w:rPr>
      </w:pPr>
      <w:r>
        <w:rPr>
          <w:sz w:val="24"/>
          <w:szCs w:val="24"/>
          <w:lang w:val="da-DK"/>
        </w:rPr>
        <w:t>MEN, selv om den nylige ekstrabevilling på 200.000 kr</w:t>
      </w:r>
      <w:r w:rsidR="009B1649">
        <w:rPr>
          <w:sz w:val="24"/>
          <w:szCs w:val="24"/>
          <w:lang w:val="da-DK"/>
        </w:rPr>
        <w:t>.</w:t>
      </w:r>
      <w:r w:rsidR="00AC7933">
        <w:rPr>
          <w:sz w:val="24"/>
          <w:szCs w:val="24"/>
          <w:lang w:val="da-DK"/>
        </w:rPr>
        <w:t>, er en lappeløsning, så er forløbet</w:t>
      </w:r>
      <w:r>
        <w:rPr>
          <w:sz w:val="24"/>
          <w:szCs w:val="24"/>
          <w:lang w:val="da-DK"/>
        </w:rPr>
        <w:t xml:space="preserve"> </w:t>
      </w:r>
      <w:r w:rsidR="009B1649">
        <w:rPr>
          <w:sz w:val="24"/>
          <w:szCs w:val="24"/>
          <w:lang w:val="da-DK"/>
        </w:rPr>
        <w:t xml:space="preserve">et </w:t>
      </w:r>
      <w:r w:rsidR="00AC7933">
        <w:rPr>
          <w:sz w:val="24"/>
          <w:szCs w:val="24"/>
          <w:lang w:val="da-DK"/>
        </w:rPr>
        <w:t xml:space="preserve">godt eksempel på, hvordan man, </w:t>
      </w:r>
      <w:r w:rsidR="009B1649">
        <w:rPr>
          <w:sz w:val="24"/>
          <w:szCs w:val="24"/>
          <w:lang w:val="da-DK"/>
        </w:rPr>
        <w:t>n</w:t>
      </w:r>
      <w:r w:rsidR="00AC7933">
        <w:rPr>
          <w:sz w:val="24"/>
          <w:szCs w:val="24"/>
          <w:lang w:val="da-DK"/>
        </w:rPr>
        <w:t xml:space="preserve">år </w:t>
      </w:r>
      <w:r>
        <w:rPr>
          <w:sz w:val="24"/>
          <w:szCs w:val="24"/>
          <w:lang w:val="da-DK"/>
        </w:rPr>
        <w:t>leder</w:t>
      </w:r>
      <w:r w:rsidR="00D502DD">
        <w:rPr>
          <w:sz w:val="24"/>
          <w:szCs w:val="24"/>
          <w:lang w:val="da-DK"/>
        </w:rPr>
        <w:t>e</w:t>
      </w:r>
      <w:r>
        <w:rPr>
          <w:sz w:val="24"/>
          <w:szCs w:val="24"/>
          <w:lang w:val="da-DK"/>
        </w:rPr>
        <w:t>, lærere, tillid</w:t>
      </w:r>
      <w:r w:rsidR="00AC7933">
        <w:rPr>
          <w:sz w:val="24"/>
          <w:szCs w:val="24"/>
          <w:lang w:val="da-DK"/>
        </w:rPr>
        <w:t>svalgte</w:t>
      </w:r>
      <w:r w:rsidR="00D502DD">
        <w:rPr>
          <w:sz w:val="24"/>
          <w:szCs w:val="24"/>
          <w:lang w:val="da-DK"/>
        </w:rPr>
        <w:t xml:space="preserve"> og ikke min</w:t>
      </w:r>
      <w:r w:rsidR="00334785">
        <w:rPr>
          <w:sz w:val="24"/>
          <w:szCs w:val="24"/>
          <w:lang w:val="da-DK"/>
        </w:rPr>
        <w:t>dst forældre</w:t>
      </w:r>
      <w:r w:rsidR="00D502DD">
        <w:rPr>
          <w:sz w:val="24"/>
          <w:szCs w:val="24"/>
          <w:lang w:val="da-DK"/>
        </w:rPr>
        <w:t xml:space="preserve"> og </w:t>
      </w:r>
      <w:proofErr w:type="spellStart"/>
      <w:r w:rsidR="00AC7933">
        <w:rPr>
          <w:sz w:val="24"/>
          <w:szCs w:val="24"/>
          <w:lang w:val="da-DK"/>
        </w:rPr>
        <w:t>skolebesty-relsen</w:t>
      </w:r>
      <w:proofErr w:type="spellEnd"/>
      <w:r w:rsidR="00AC7933">
        <w:rPr>
          <w:sz w:val="24"/>
          <w:szCs w:val="24"/>
          <w:lang w:val="da-DK"/>
        </w:rPr>
        <w:t xml:space="preserve"> </w:t>
      </w:r>
      <w:r>
        <w:rPr>
          <w:sz w:val="24"/>
          <w:szCs w:val="24"/>
          <w:lang w:val="da-DK"/>
        </w:rPr>
        <w:t xml:space="preserve">samarbejder </w:t>
      </w:r>
      <w:r w:rsidR="009B1649">
        <w:rPr>
          <w:sz w:val="24"/>
          <w:szCs w:val="24"/>
          <w:lang w:val="da-DK"/>
        </w:rPr>
        <w:t xml:space="preserve">og blander kortene rigtigt, </w:t>
      </w:r>
      <w:r>
        <w:rPr>
          <w:sz w:val="24"/>
          <w:szCs w:val="24"/>
          <w:lang w:val="da-DK"/>
        </w:rPr>
        <w:t>k</w:t>
      </w:r>
      <w:r w:rsidR="00E07475">
        <w:rPr>
          <w:sz w:val="24"/>
          <w:szCs w:val="24"/>
          <w:lang w:val="da-DK"/>
        </w:rPr>
        <w:t xml:space="preserve">an </w:t>
      </w:r>
      <w:r>
        <w:rPr>
          <w:sz w:val="24"/>
          <w:szCs w:val="24"/>
          <w:lang w:val="da-DK"/>
        </w:rPr>
        <w:t>få se</w:t>
      </w:r>
      <w:r w:rsidR="00606655">
        <w:rPr>
          <w:sz w:val="24"/>
          <w:szCs w:val="24"/>
          <w:lang w:val="da-DK"/>
        </w:rPr>
        <w:t>lv politikere til at handle</w:t>
      </w:r>
      <w:r>
        <w:rPr>
          <w:sz w:val="24"/>
          <w:szCs w:val="24"/>
          <w:lang w:val="da-DK"/>
        </w:rPr>
        <w:t>.</w:t>
      </w:r>
    </w:p>
    <w:p w:rsidR="00D502DD" w:rsidRPr="00AC7933" w:rsidRDefault="00D502DD" w:rsidP="00741390">
      <w:pPr>
        <w:rPr>
          <w:b/>
          <w:sz w:val="24"/>
          <w:szCs w:val="24"/>
          <w:u w:val="single"/>
          <w:lang w:val="da-DK"/>
        </w:rPr>
      </w:pPr>
      <w:r>
        <w:rPr>
          <w:sz w:val="24"/>
          <w:szCs w:val="24"/>
          <w:lang w:val="da-DK"/>
        </w:rPr>
        <w:t>Nu resterer ”blot” at finde en mere permanent og holdbar løsning på kommunens modtageklasser. Det synes der at være politisk vilje til.</w:t>
      </w:r>
      <w:r w:rsidR="00AC7933">
        <w:rPr>
          <w:sz w:val="24"/>
          <w:szCs w:val="24"/>
          <w:lang w:val="da-DK"/>
        </w:rPr>
        <w:t xml:space="preserve"> (</w:t>
      </w:r>
      <w:r w:rsidR="00AC7933">
        <w:rPr>
          <w:b/>
          <w:sz w:val="24"/>
          <w:szCs w:val="24"/>
          <w:u w:val="single"/>
          <w:lang w:val="da-DK"/>
        </w:rPr>
        <w:t>PPS 3 - lyd</w:t>
      </w:r>
      <w:r w:rsidR="00606655">
        <w:rPr>
          <w:b/>
          <w:sz w:val="24"/>
          <w:szCs w:val="24"/>
          <w:u w:val="single"/>
          <w:lang w:val="da-DK"/>
        </w:rPr>
        <w:t xml:space="preserve"> - 2 klik</w:t>
      </w:r>
      <w:r w:rsidR="00AC7933">
        <w:rPr>
          <w:b/>
          <w:sz w:val="24"/>
          <w:szCs w:val="24"/>
          <w:u w:val="single"/>
          <w:lang w:val="da-DK"/>
        </w:rPr>
        <w:t>)</w:t>
      </w:r>
    </w:p>
    <w:p w:rsidR="00D502DD" w:rsidRDefault="00D502DD" w:rsidP="00741390">
      <w:pPr>
        <w:rPr>
          <w:sz w:val="24"/>
          <w:szCs w:val="24"/>
          <w:lang w:val="da-DK"/>
        </w:rPr>
      </w:pPr>
    </w:p>
    <w:p w:rsidR="0093624C" w:rsidRDefault="00AC7933" w:rsidP="00741390">
      <w:pPr>
        <w:rPr>
          <w:sz w:val="24"/>
          <w:szCs w:val="24"/>
          <w:lang w:val="da-DK"/>
        </w:rPr>
      </w:pPr>
      <w:r>
        <w:rPr>
          <w:sz w:val="24"/>
          <w:szCs w:val="24"/>
          <w:lang w:val="da-DK"/>
        </w:rPr>
        <w:t>Med dette lille lyspunkt - og skoleårets planlægning lige om hjørnet, vil jeg slutte med denne velkendte opfordring (</w:t>
      </w:r>
      <w:proofErr w:type="spellStart"/>
      <w:r>
        <w:rPr>
          <w:sz w:val="24"/>
          <w:szCs w:val="24"/>
          <w:lang w:val="da-DK"/>
        </w:rPr>
        <w:t>Always</w:t>
      </w:r>
      <w:proofErr w:type="spellEnd"/>
      <w:r>
        <w:rPr>
          <w:sz w:val="24"/>
          <w:szCs w:val="24"/>
          <w:lang w:val="da-DK"/>
        </w:rPr>
        <w:t xml:space="preserve"> look at …)</w:t>
      </w:r>
      <w:r w:rsidR="00D502DD">
        <w:rPr>
          <w:sz w:val="24"/>
          <w:szCs w:val="24"/>
          <w:lang w:val="da-DK"/>
        </w:rPr>
        <w:t xml:space="preserve"> </w:t>
      </w:r>
      <w:r w:rsidR="00D502DD" w:rsidRPr="00D502DD">
        <w:rPr>
          <w:b/>
          <w:sz w:val="24"/>
          <w:szCs w:val="24"/>
          <w:u w:val="single"/>
          <w:lang w:val="da-DK"/>
        </w:rPr>
        <w:t>(PPS 3</w:t>
      </w:r>
      <w:r>
        <w:rPr>
          <w:b/>
          <w:sz w:val="24"/>
          <w:szCs w:val="24"/>
          <w:u w:val="single"/>
          <w:lang w:val="da-DK"/>
        </w:rPr>
        <w:t xml:space="preserve"> - billede</w:t>
      </w:r>
      <w:r w:rsidR="00D502DD" w:rsidRPr="00D502DD">
        <w:rPr>
          <w:b/>
          <w:sz w:val="24"/>
          <w:szCs w:val="24"/>
          <w:u w:val="single"/>
          <w:lang w:val="da-DK"/>
        </w:rPr>
        <w:t>)</w:t>
      </w:r>
      <w:r>
        <w:rPr>
          <w:b/>
          <w:sz w:val="24"/>
          <w:szCs w:val="24"/>
          <w:u w:val="single"/>
          <w:lang w:val="da-DK"/>
        </w:rPr>
        <w:t>.</w:t>
      </w:r>
      <w:r w:rsidR="000E5967">
        <w:rPr>
          <w:sz w:val="24"/>
          <w:szCs w:val="24"/>
          <w:lang w:val="da-DK"/>
        </w:rPr>
        <w:br/>
      </w:r>
    </w:p>
    <w:sectPr w:rsidR="0093624C" w:rsidSect="00E04AB8">
      <w:pgSz w:w="11906" w:h="16838" w:code="9"/>
      <w:pgMar w:top="709"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3124"/>
    <w:multiLevelType w:val="hybridMultilevel"/>
    <w:tmpl w:val="48461350"/>
    <w:lvl w:ilvl="0" w:tplc="8FAC6488">
      <w:numFmt w:val="bullet"/>
      <w:lvlText w:val="-"/>
      <w:lvlJc w:val="left"/>
      <w:pPr>
        <w:ind w:left="360" w:hanging="360"/>
      </w:pPr>
      <w:rPr>
        <w:rFonts w:ascii="Calibri" w:eastAsia="Calibri" w:hAnsi="Calibri" w:cs="Cambri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E0"/>
    <w:rsid w:val="00033AB1"/>
    <w:rsid w:val="00054C19"/>
    <w:rsid w:val="000A4BB5"/>
    <w:rsid w:val="000C676C"/>
    <w:rsid w:val="000E5967"/>
    <w:rsid w:val="0013362F"/>
    <w:rsid w:val="00160B89"/>
    <w:rsid w:val="00183961"/>
    <w:rsid w:val="00195CE0"/>
    <w:rsid w:val="001B620D"/>
    <w:rsid w:val="001F4DED"/>
    <w:rsid w:val="001F74BB"/>
    <w:rsid w:val="002144B6"/>
    <w:rsid w:val="00217BCF"/>
    <w:rsid w:val="00234B1B"/>
    <w:rsid w:val="002A2E0A"/>
    <w:rsid w:val="002D2149"/>
    <w:rsid w:val="002D44D9"/>
    <w:rsid w:val="00334785"/>
    <w:rsid w:val="00352735"/>
    <w:rsid w:val="003D4452"/>
    <w:rsid w:val="00415A8B"/>
    <w:rsid w:val="0045209A"/>
    <w:rsid w:val="00485AEC"/>
    <w:rsid w:val="004A4C3A"/>
    <w:rsid w:val="005C1C94"/>
    <w:rsid w:val="005F775B"/>
    <w:rsid w:val="00606655"/>
    <w:rsid w:val="00687BC4"/>
    <w:rsid w:val="00690AB6"/>
    <w:rsid w:val="006C1098"/>
    <w:rsid w:val="006C37C4"/>
    <w:rsid w:val="006C6A51"/>
    <w:rsid w:val="007075E0"/>
    <w:rsid w:val="00741390"/>
    <w:rsid w:val="0082291E"/>
    <w:rsid w:val="008617EC"/>
    <w:rsid w:val="008748B5"/>
    <w:rsid w:val="008844D4"/>
    <w:rsid w:val="008A21DB"/>
    <w:rsid w:val="008C662F"/>
    <w:rsid w:val="008E577C"/>
    <w:rsid w:val="0093624C"/>
    <w:rsid w:val="009B0CD5"/>
    <w:rsid w:val="009B1649"/>
    <w:rsid w:val="00A009CA"/>
    <w:rsid w:val="00A2476C"/>
    <w:rsid w:val="00AC3628"/>
    <w:rsid w:val="00AC7933"/>
    <w:rsid w:val="00B23D66"/>
    <w:rsid w:val="00B71033"/>
    <w:rsid w:val="00C46B12"/>
    <w:rsid w:val="00C5612B"/>
    <w:rsid w:val="00C77736"/>
    <w:rsid w:val="00C85EEC"/>
    <w:rsid w:val="00CD3FA5"/>
    <w:rsid w:val="00CF70D2"/>
    <w:rsid w:val="00D502DD"/>
    <w:rsid w:val="00D67D2F"/>
    <w:rsid w:val="00D813A4"/>
    <w:rsid w:val="00DE5E78"/>
    <w:rsid w:val="00E04AB8"/>
    <w:rsid w:val="00E07475"/>
    <w:rsid w:val="00E479C6"/>
    <w:rsid w:val="00F02DCF"/>
    <w:rsid w:val="00F04532"/>
    <w:rsid w:val="00FB5FC1"/>
    <w:rsid w:val="00FC70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35"/>
    <w:pPr>
      <w:widowControl w:val="0"/>
      <w:suppressAutoHyphens/>
      <w:spacing w:after="200" w:line="276" w:lineRule="auto"/>
    </w:pPr>
    <w:rPr>
      <w:rFonts w:cs="Cambria"/>
      <w:sz w:val="22"/>
      <w:szCs w:val="22"/>
      <w:lang w:val="en-GB" w:eastAsia="ar-SA"/>
    </w:rPr>
  </w:style>
  <w:style w:type="paragraph" w:styleId="Overskrift1">
    <w:name w:val="heading 1"/>
    <w:basedOn w:val="Normal"/>
    <w:next w:val="Normal"/>
    <w:link w:val="Overskrift1Tegn"/>
    <w:uiPriority w:val="9"/>
    <w:qFormat/>
    <w:rsid w:val="00352735"/>
    <w:pPr>
      <w:keepNext/>
      <w:spacing w:before="240" w:after="60"/>
      <w:outlineLvl w:val="0"/>
    </w:pPr>
    <w:rPr>
      <w:rFonts w:ascii="Cambria" w:eastAsia="Times New Roman" w:hAnsi="Cambria" w:cs="Times New Roman"/>
      <w:b/>
      <w:bCs/>
      <w:kern w:val="32"/>
      <w:sz w:val="32"/>
      <w:szCs w:val="32"/>
    </w:rPr>
  </w:style>
  <w:style w:type="paragraph" w:styleId="Overskrift2">
    <w:name w:val="heading 2"/>
    <w:basedOn w:val="Normal"/>
    <w:next w:val="Normal"/>
    <w:link w:val="Overskrift2Tegn"/>
    <w:uiPriority w:val="9"/>
    <w:unhideWhenUsed/>
    <w:qFormat/>
    <w:rsid w:val="00352735"/>
    <w:pPr>
      <w:keepNext/>
      <w:widowControl/>
      <w:suppressAutoHyphens w:val="0"/>
      <w:spacing w:before="240" w:after="60"/>
      <w:outlineLvl w:val="1"/>
    </w:pPr>
    <w:rPr>
      <w:rFonts w:ascii="Cambria" w:eastAsia="Times New Roman" w:hAnsi="Cambria" w:cs="Times New Roman"/>
      <w:b/>
      <w:bCs/>
      <w:i/>
      <w:iCs/>
      <w:sz w:val="28"/>
      <w:szCs w:val="28"/>
      <w:lang w:eastAsia="da-DK"/>
    </w:rPr>
  </w:style>
  <w:style w:type="paragraph" w:styleId="Overskrift3">
    <w:name w:val="heading 3"/>
    <w:basedOn w:val="Normal"/>
    <w:next w:val="Normal"/>
    <w:link w:val="Overskrift3Tegn"/>
    <w:uiPriority w:val="9"/>
    <w:unhideWhenUsed/>
    <w:qFormat/>
    <w:rsid w:val="00352735"/>
    <w:pPr>
      <w:keepNext/>
      <w:spacing w:before="240" w:after="60"/>
      <w:outlineLvl w:val="2"/>
    </w:pPr>
    <w:rPr>
      <w:rFonts w:ascii="Cambria" w:eastAsia="Times New Roman" w:hAnsi="Cambria" w:cs="Times New Roman"/>
      <w:b/>
      <w:bCs/>
      <w:sz w:val="26"/>
      <w:szCs w:val="26"/>
    </w:rPr>
  </w:style>
  <w:style w:type="paragraph" w:styleId="Overskrift4">
    <w:name w:val="heading 4"/>
    <w:basedOn w:val="Normal"/>
    <w:next w:val="Normal"/>
    <w:link w:val="Overskrift4Tegn"/>
    <w:uiPriority w:val="9"/>
    <w:unhideWhenUsed/>
    <w:qFormat/>
    <w:rsid w:val="00352735"/>
    <w:pPr>
      <w:keepNext/>
      <w:spacing w:before="240" w:after="60"/>
      <w:outlineLvl w:val="3"/>
    </w:pPr>
    <w:rPr>
      <w:rFonts w:eastAsia="Times New Roman" w:cs="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2735"/>
    <w:rPr>
      <w:rFonts w:ascii="Cambria" w:eastAsia="Times New Roman" w:hAnsi="Cambria" w:cs="Times New Roman"/>
      <w:b/>
      <w:bCs/>
      <w:kern w:val="32"/>
      <w:sz w:val="32"/>
      <w:szCs w:val="32"/>
      <w:lang w:val="en-GB" w:eastAsia="ar-SA"/>
    </w:rPr>
  </w:style>
  <w:style w:type="character" w:customStyle="1" w:styleId="Overskrift2Tegn">
    <w:name w:val="Overskrift 2 Tegn"/>
    <w:basedOn w:val="Standardskrifttypeiafsnit"/>
    <w:link w:val="Overskrift2"/>
    <w:uiPriority w:val="9"/>
    <w:rsid w:val="00352735"/>
    <w:rPr>
      <w:rFonts w:ascii="Cambria" w:eastAsia="Times New Roman" w:hAnsi="Cambria" w:cs="Times New Roman"/>
      <w:b/>
      <w:bCs/>
      <w:i/>
      <w:iCs/>
      <w:sz w:val="28"/>
      <w:szCs w:val="28"/>
      <w:lang w:val="en-GB"/>
    </w:rPr>
  </w:style>
  <w:style w:type="character" w:customStyle="1" w:styleId="Overskrift3Tegn">
    <w:name w:val="Overskrift 3 Tegn"/>
    <w:basedOn w:val="Standardskrifttypeiafsnit"/>
    <w:link w:val="Overskrift3"/>
    <w:uiPriority w:val="9"/>
    <w:rsid w:val="00352735"/>
    <w:rPr>
      <w:rFonts w:ascii="Cambria" w:eastAsia="Times New Roman" w:hAnsi="Cambria" w:cs="Times New Roman"/>
      <w:b/>
      <w:bCs/>
      <w:sz w:val="26"/>
      <w:szCs w:val="26"/>
      <w:lang w:val="en-GB" w:eastAsia="ar-SA"/>
    </w:rPr>
  </w:style>
  <w:style w:type="character" w:customStyle="1" w:styleId="Overskrift4Tegn">
    <w:name w:val="Overskrift 4 Tegn"/>
    <w:basedOn w:val="Standardskrifttypeiafsnit"/>
    <w:link w:val="Overskrift4"/>
    <w:uiPriority w:val="9"/>
    <w:rsid w:val="00352735"/>
    <w:rPr>
      <w:rFonts w:ascii="Calibri" w:eastAsia="Times New Roman" w:hAnsi="Calibri" w:cs="Times New Roman"/>
      <w:b/>
      <w:bCs/>
      <w:sz w:val="28"/>
      <w:szCs w:val="28"/>
      <w:lang w:val="en-GB" w:eastAsia="ar-SA"/>
    </w:rPr>
  </w:style>
  <w:style w:type="character" w:styleId="Strk">
    <w:name w:val="Strong"/>
    <w:qFormat/>
    <w:rsid w:val="00352735"/>
    <w:rPr>
      <w:b/>
      <w:bCs/>
    </w:rPr>
  </w:style>
  <w:style w:type="paragraph" w:styleId="Listeafsnit">
    <w:name w:val="List Paragraph"/>
    <w:basedOn w:val="Normal"/>
    <w:uiPriority w:val="34"/>
    <w:qFormat/>
    <w:rsid w:val="00352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35"/>
    <w:pPr>
      <w:widowControl w:val="0"/>
      <w:suppressAutoHyphens/>
      <w:spacing w:after="200" w:line="276" w:lineRule="auto"/>
    </w:pPr>
    <w:rPr>
      <w:rFonts w:cs="Cambria"/>
      <w:sz w:val="22"/>
      <w:szCs w:val="22"/>
      <w:lang w:val="en-GB" w:eastAsia="ar-SA"/>
    </w:rPr>
  </w:style>
  <w:style w:type="paragraph" w:styleId="Overskrift1">
    <w:name w:val="heading 1"/>
    <w:basedOn w:val="Normal"/>
    <w:next w:val="Normal"/>
    <w:link w:val="Overskrift1Tegn"/>
    <w:uiPriority w:val="9"/>
    <w:qFormat/>
    <w:rsid w:val="00352735"/>
    <w:pPr>
      <w:keepNext/>
      <w:spacing w:before="240" w:after="60"/>
      <w:outlineLvl w:val="0"/>
    </w:pPr>
    <w:rPr>
      <w:rFonts w:ascii="Cambria" w:eastAsia="Times New Roman" w:hAnsi="Cambria" w:cs="Times New Roman"/>
      <w:b/>
      <w:bCs/>
      <w:kern w:val="32"/>
      <w:sz w:val="32"/>
      <w:szCs w:val="32"/>
    </w:rPr>
  </w:style>
  <w:style w:type="paragraph" w:styleId="Overskrift2">
    <w:name w:val="heading 2"/>
    <w:basedOn w:val="Normal"/>
    <w:next w:val="Normal"/>
    <w:link w:val="Overskrift2Tegn"/>
    <w:uiPriority w:val="9"/>
    <w:unhideWhenUsed/>
    <w:qFormat/>
    <w:rsid w:val="00352735"/>
    <w:pPr>
      <w:keepNext/>
      <w:widowControl/>
      <w:suppressAutoHyphens w:val="0"/>
      <w:spacing w:before="240" w:after="60"/>
      <w:outlineLvl w:val="1"/>
    </w:pPr>
    <w:rPr>
      <w:rFonts w:ascii="Cambria" w:eastAsia="Times New Roman" w:hAnsi="Cambria" w:cs="Times New Roman"/>
      <w:b/>
      <w:bCs/>
      <w:i/>
      <w:iCs/>
      <w:sz w:val="28"/>
      <w:szCs w:val="28"/>
      <w:lang w:eastAsia="da-DK"/>
    </w:rPr>
  </w:style>
  <w:style w:type="paragraph" w:styleId="Overskrift3">
    <w:name w:val="heading 3"/>
    <w:basedOn w:val="Normal"/>
    <w:next w:val="Normal"/>
    <w:link w:val="Overskrift3Tegn"/>
    <w:uiPriority w:val="9"/>
    <w:unhideWhenUsed/>
    <w:qFormat/>
    <w:rsid w:val="00352735"/>
    <w:pPr>
      <w:keepNext/>
      <w:spacing w:before="240" w:after="60"/>
      <w:outlineLvl w:val="2"/>
    </w:pPr>
    <w:rPr>
      <w:rFonts w:ascii="Cambria" w:eastAsia="Times New Roman" w:hAnsi="Cambria" w:cs="Times New Roman"/>
      <w:b/>
      <w:bCs/>
      <w:sz w:val="26"/>
      <w:szCs w:val="26"/>
    </w:rPr>
  </w:style>
  <w:style w:type="paragraph" w:styleId="Overskrift4">
    <w:name w:val="heading 4"/>
    <w:basedOn w:val="Normal"/>
    <w:next w:val="Normal"/>
    <w:link w:val="Overskrift4Tegn"/>
    <w:uiPriority w:val="9"/>
    <w:unhideWhenUsed/>
    <w:qFormat/>
    <w:rsid w:val="00352735"/>
    <w:pPr>
      <w:keepNext/>
      <w:spacing w:before="240" w:after="60"/>
      <w:outlineLvl w:val="3"/>
    </w:pPr>
    <w:rPr>
      <w:rFonts w:eastAsia="Times New Roman" w:cs="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2735"/>
    <w:rPr>
      <w:rFonts w:ascii="Cambria" w:eastAsia="Times New Roman" w:hAnsi="Cambria" w:cs="Times New Roman"/>
      <w:b/>
      <w:bCs/>
      <w:kern w:val="32"/>
      <w:sz w:val="32"/>
      <w:szCs w:val="32"/>
      <w:lang w:val="en-GB" w:eastAsia="ar-SA"/>
    </w:rPr>
  </w:style>
  <w:style w:type="character" w:customStyle="1" w:styleId="Overskrift2Tegn">
    <w:name w:val="Overskrift 2 Tegn"/>
    <w:basedOn w:val="Standardskrifttypeiafsnit"/>
    <w:link w:val="Overskrift2"/>
    <w:uiPriority w:val="9"/>
    <w:rsid w:val="00352735"/>
    <w:rPr>
      <w:rFonts w:ascii="Cambria" w:eastAsia="Times New Roman" w:hAnsi="Cambria" w:cs="Times New Roman"/>
      <w:b/>
      <w:bCs/>
      <w:i/>
      <w:iCs/>
      <w:sz w:val="28"/>
      <w:szCs w:val="28"/>
      <w:lang w:val="en-GB"/>
    </w:rPr>
  </w:style>
  <w:style w:type="character" w:customStyle="1" w:styleId="Overskrift3Tegn">
    <w:name w:val="Overskrift 3 Tegn"/>
    <w:basedOn w:val="Standardskrifttypeiafsnit"/>
    <w:link w:val="Overskrift3"/>
    <w:uiPriority w:val="9"/>
    <w:rsid w:val="00352735"/>
    <w:rPr>
      <w:rFonts w:ascii="Cambria" w:eastAsia="Times New Roman" w:hAnsi="Cambria" w:cs="Times New Roman"/>
      <w:b/>
      <w:bCs/>
      <w:sz w:val="26"/>
      <w:szCs w:val="26"/>
      <w:lang w:val="en-GB" w:eastAsia="ar-SA"/>
    </w:rPr>
  </w:style>
  <w:style w:type="character" w:customStyle="1" w:styleId="Overskrift4Tegn">
    <w:name w:val="Overskrift 4 Tegn"/>
    <w:basedOn w:val="Standardskrifttypeiafsnit"/>
    <w:link w:val="Overskrift4"/>
    <w:uiPriority w:val="9"/>
    <w:rsid w:val="00352735"/>
    <w:rPr>
      <w:rFonts w:ascii="Calibri" w:eastAsia="Times New Roman" w:hAnsi="Calibri" w:cs="Times New Roman"/>
      <w:b/>
      <w:bCs/>
      <w:sz w:val="28"/>
      <w:szCs w:val="28"/>
      <w:lang w:val="en-GB" w:eastAsia="ar-SA"/>
    </w:rPr>
  </w:style>
  <w:style w:type="character" w:styleId="Strk">
    <w:name w:val="Strong"/>
    <w:qFormat/>
    <w:rsid w:val="00352735"/>
    <w:rPr>
      <w:b/>
      <w:bCs/>
    </w:rPr>
  </w:style>
  <w:style w:type="paragraph" w:styleId="Listeafsnit">
    <w:name w:val="List Paragraph"/>
    <w:basedOn w:val="Normal"/>
    <w:uiPriority w:val="34"/>
    <w:qFormat/>
    <w:rsid w:val="0035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279A0-A6F4-45CE-83F7-0B18DE3C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Riise-Knudsen</dc:creator>
  <cp:lastModifiedBy>Birger Petersen</cp:lastModifiedBy>
  <cp:revision>2</cp:revision>
  <dcterms:created xsi:type="dcterms:W3CDTF">2015-03-16T10:21:00Z</dcterms:created>
  <dcterms:modified xsi:type="dcterms:W3CDTF">2015-03-16T10:21:00Z</dcterms:modified>
</cp:coreProperties>
</file>