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8D" w:rsidRDefault="00F738AC" w:rsidP="002D7D93">
      <w:pPr>
        <w:shd w:val="clear" w:color="auto" w:fill="FFFFFF"/>
        <w:spacing w:after="150" w:line="300" w:lineRule="atLeast"/>
        <w:ind w:right="150"/>
        <w:jc w:val="center"/>
        <w:textAlignment w:val="baseline"/>
        <w:rPr>
          <w:rFonts w:ascii="Times New Roman" w:eastAsia="Times New Roman" w:hAnsi="Times New Roman" w:cs="Times New Roman"/>
          <w:color w:val="424242"/>
          <w:sz w:val="32"/>
          <w:szCs w:val="32"/>
          <w:lang w:eastAsia="da-DK"/>
        </w:rPr>
      </w:pPr>
      <w:r>
        <w:rPr>
          <w:rFonts w:ascii="Times New Roman" w:eastAsia="Times New Roman" w:hAnsi="Times New Roman" w:cs="Times New Roman"/>
          <w:noProof/>
          <w:color w:val="424242"/>
          <w:sz w:val="28"/>
          <w:szCs w:val="28"/>
          <w:lang w:eastAsia="da-DK"/>
        </w:rPr>
        <w:drawing>
          <wp:anchor distT="0" distB="0" distL="114300" distR="114300" simplePos="0" relativeHeight="251658240" behindDoc="0" locked="0" layoutInCell="1" allowOverlap="1">
            <wp:simplePos x="0" y="0"/>
            <wp:positionH relativeFrom="column">
              <wp:posOffset>-356235</wp:posOffset>
            </wp:positionH>
            <wp:positionV relativeFrom="paragraph">
              <wp:posOffset>-302260</wp:posOffset>
            </wp:positionV>
            <wp:extent cx="596265" cy="586105"/>
            <wp:effectExtent l="0" t="0" r="0" b="444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586105"/>
                    </a:xfrm>
                    <a:prstGeom prst="rect">
                      <a:avLst/>
                    </a:prstGeom>
                    <a:noFill/>
                  </pic:spPr>
                </pic:pic>
              </a:graphicData>
            </a:graphic>
          </wp:anchor>
        </w:drawing>
      </w:r>
      <w:r w:rsidR="00977003" w:rsidRPr="00977003">
        <w:rPr>
          <w:rFonts w:ascii="Times New Roman" w:eastAsia="Times New Roman" w:hAnsi="Times New Roman" w:cs="Times New Roman"/>
          <w:color w:val="424242"/>
          <w:sz w:val="32"/>
          <w:szCs w:val="32"/>
          <w:lang w:eastAsia="da-DK"/>
        </w:rPr>
        <w:t>Generalforsamlingen 2015 – citatkonkurrence.</w:t>
      </w:r>
    </w:p>
    <w:p w:rsidR="00977003" w:rsidRPr="002D7D93" w:rsidRDefault="00977003" w:rsidP="00453B3B">
      <w:pPr>
        <w:shd w:val="clear" w:color="auto" w:fill="FFFFFF"/>
        <w:spacing w:after="0" w:line="300" w:lineRule="atLeast"/>
        <w:ind w:right="150"/>
        <w:textAlignment w:val="baseline"/>
        <w:rPr>
          <w:rFonts w:ascii="Times New Roman" w:eastAsia="Times New Roman" w:hAnsi="Times New Roman" w:cs="Times New Roman"/>
          <w:b/>
          <w:color w:val="424242"/>
          <w:sz w:val="28"/>
          <w:szCs w:val="28"/>
          <w:lang w:eastAsia="da-DK"/>
        </w:rPr>
      </w:pPr>
      <w:r w:rsidRPr="002D7D93">
        <w:rPr>
          <w:rFonts w:ascii="Times New Roman" w:eastAsia="Times New Roman" w:hAnsi="Times New Roman" w:cs="Times New Roman"/>
          <w:b/>
          <w:color w:val="424242"/>
          <w:sz w:val="28"/>
          <w:szCs w:val="28"/>
          <w:lang w:eastAsia="da-DK"/>
        </w:rPr>
        <w:t>Hvem har sagt?</w:t>
      </w:r>
    </w:p>
    <w:p w:rsidR="00F738AC" w:rsidRDefault="00F738AC" w:rsidP="00453B3B">
      <w:pPr>
        <w:shd w:val="clear" w:color="auto" w:fill="FFFFFF"/>
        <w:spacing w:after="0" w:line="300" w:lineRule="atLeast"/>
        <w:ind w:right="150"/>
        <w:textAlignment w:val="baseline"/>
        <w:rPr>
          <w:rFonts w:ascii="Times New Roman" w:eastAsia="Times New Roman" w:hAnsi="Times New Roman" w:cs="Times New Roman"/>
          <w:b/>
          <w:color w:val="424242"/>
          <w:sz w:val="28"/>
          <w:szCs w:val="28"/>
          <w:lang w:eastAsia="da-DK"/>
        </w:rPr>
      </w:pPr>
      <w:r w:rsidRPr="002D7D93">
        <w:rPr>
          <w:rFonts w:ascii="Times New Roman" w:eastAsia="Times New Roman" w:hAnsi="Times New Roman" w:cs="Times New Roman"/>
          <w:b/>
          <w:color w:val="424242"/>
          <w:sz w:val="28"/>
          <w:szCs w:val="28"/>
          <w:lang w:eastAsia="da-DK"/>
        </w:rPr>
        <w:t>Sæt kryds ud for det rigtige navn og skriv selv d</w:t>
      </w:r>
      <w:r w:rsidR="002D7D93">
        <w:rPr>
          <w:rFonts w:ascii="Times New Roman" w:eastAsia="Times New Roman" w:hAnsi="Times New Roman" w:cs="Times New Roman"/>
          <w:b/>
          <w:color w:val="424242"/>
          <w:sz w:val="28"/>
          <w:szCs w:val="28"/>
          <w:lang w:eastAsia="da-DK"/>
        </w:rPr>
        <w:t>it navn her:________________</w:t>
      </w:r>
    </w:p>
    <w:p w:rsidR="002D7D93" w:rsidRPr="002D7D93" w:rsidRDefault="002D7D93" w:rsidP="00977003">
      <w:pPr>
        <w:shd w:val="clear" w:color="auto" w:fill="FFFFFF"/>
        <w:spacing w:after="150" w:line="300" w:lineRule="atLeast"/>
        <w:ind w:right="150"/>
        <w:textAlignment w:val="baseline"/>
        <w:rPr>
          <w:rFonts w:ascii="Times New Roman" w:eastAsia="Times New Roman" w:hAnsi="Times New Roman" w:cs="Times New Roman"/>
          <w:b/>
          <w:color w:val="424242"/>
          <w:lang w:eastAsia="da-DK"/>
        </w:rPr>
      </w:pPr>
    </w:p>
    <w:p w:rsidR="008B758D" w:rsidRPr="00D27EE5" w:rsidRDefault="008B758D" w:rsidP="008B758D">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sidRPr="00D27EE5">
        <w:rPr>
          <w:rFonts w:ascii="Times New Roman" w:eastAsia="Times New Roman" w:hAnsi="Times New Roman" w:cs="Times New Roman"/>
          <w:sz w:val="24"/>
          <w:szCs w:val="24"/>
          <w:lang w:eastAsia="da-DK"/>
        </w:rPr>
        <w:t>"For der er ingen tvivl om, at sygefraværet har været stigende, og at det er en konsekvens af, at to store reformer er indført oven i hinanden. Så selvfølgelig tror og håber jeg på, at det her vil føre til at sygefraværet bliver mindre igen".</w:t>
      </w:r>
    </w:p>
    <w:tbl>
      <w:tblPr>
        <w:tblStyle w:val="Tabel-Gitter"/>
        <w:tblW w:w="5000" w:type="pct"/>
        <w:tblLook w:val="04A0"/>
      </w:tblPr>
      <w:tblGrid>
        <w:gridCol w:w="6912"/>
        <w:gridCol w:w="2942"/>
      </w:tblGrid>
      <w:tr w:rsidR="00D27EE5" w:rsidRPr="00D27EE5" w:rsidTr="00D27EE5">
        <w:tc>
          <w:tcPr>
            <w:tcW w:w="3507" w:type="pct"/>
          </w:tcPr>
          <w:p w:rsidR="00F40C05" w:rsidRPr="00D27EE5" w:rsidRDefault="002D7D93"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Borgmester Holger Schou Rasmussen Lolland</w:t>
            </w:r>
          </w:p>
        </w:tc>
        <w:tc>
          <w:tcPr>
            <w:tcW w:w="1493" w:type="pct"/>
          </w:tcPr>
          <w:p w:rsidR="00F40C05" w:rsidRPr="00D27EE5" w:rsidRDefault="00F40C05" w:rsidP="008B758D">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D27EE5">
        <w:tc>
          <w:tcPr>
            <w:tcW w:w="3507" w:type="pct"/>
          </w:tcPr>
          <w:p w:rsidR="00F40C05" w:rsidRPr="00D27EE5" w:rsidRDefault="00F738AC"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Borgmester og chefforhandler </w:t>
            </w:r>
            <w:r w:rsidR="002D7D93">
              <w:rPr>
                <w:rFonts w:ascii="Times New Roman" w:eastAsia="Times New Roman" w:hAnsi="Times New Roman" w:cs="Times New Roman"/>
                <w:sz w:val="24"/>
                <w:szCs w:val="24"/>
                <w:lang w:eastAsia="da-DK"/>
              </w:rPr>
              <w:t xml:space="preserve">for KL </w:t>
            </w:r>
            <w:r w:rsidR="00F40C05" w:rsidRPr="00D27EE5">
              <w:rPr>
                <w:rFonts w:ascii="Times New Roman" w:eastAsia="Times New Roman" w:hAnsi="Times New Roman" w:cs="Times New Roman"/>
                <w:sz w:val="24"/>
                <w:szCs w:val="24"/>
                <w:lang w:eastAsia="da-DK"/>
              </w:rPr>
              <w:t>Michael Ziegler</w:t>
            </w:r>
          </w:p>
        </w:tc>
        <w:tc>
          <w:tcPr>
            <w:tcW w:w="1493" w:type="pct"/>
          </w:tcPr>
          <w:p w:rsidR="00F40C05" w:rsidRPr="00D27EE5" w:rsidRDefault="00460ADC"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Folkeskolen 15/2/15</w:t>
            </w:r>
          </w:p>
        </w:tc>
      </w:tr>
      <w:tr w:rsidR="00D27EE5" w:rsidRPr="00D27EE5" w:rsidTr="00D27EE5">
        <w:tc>
          <w:tcPr>
            <w:tcW w:w="3507" w:type="pct"/>
          </w:tcPr>
          <w:p w:rsidR="00F40C05" w:rsidRPr="00D27EE5" w:rsidRDefault="00F738AC"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Borgmester </w:t>
            </w:r>
            <w:r w:rsidR="004A396E">
              <w:rPr>
                <w:rFonts w:ascii="Times New Roman" w:eastAsia="Times New Roman" w:hAnsi="Times New Roman" w:cs="Times New Roman"/>
                <w:sz w:val="24"/>
                <w:szCs w:val="24"/>
                <w:lang w:eastAsia="da-DK"/>
              </w:rPr>
              <w:t xml:space="preserve">og formand for KL </w:t>
            </w:r>
            <w:r w:rsidR="00F40C05" w:rsidRPr="00D27EE5">
              <w:rPr>
                <w:rFonts w:ascii="Times New Roman" w:eastAsia="Times New Roman" w:hAnsi="Times New Roman" w:cs="Times New Roman"/>
                <w:sz w:val="24"/>
                <w:szCs w:val="24"/>
                <w:lang w:eastAsia="da-DK"/>
              </w:rPr>
              <w:t>Martin Dam</w:t>
            </w:r>
          </w:p>
        </w:tc>
        <w:tc>
          <w:tcPr>
            <w:tcW w:w="1493" w:type="pct"/>
          </w:tcPr>
          <w:p w:rsidR="00F40C05" w:rsidRPr="00D27EE5" w:rsidRDefault="00F40C05" w:rsidP="008B758D">
            <w:pPr>
              <w:spacing w:after="150" w:line="300" w:lineRule="atLeast"/>
              <w:ind w:right="150"/>
              <w:textAlignment w:val="baseline"/>
              <w:rPr>
                <w:rFonts w:ascii="Times New Roman" w:eastAsia="Times New Roman" w:hAnsi="Times New Roman" w:cs="Times New Roman"/>
                <w:sz w:val="24"/>
                <w:szCs w:val="24"/>
                <w:lang w:eastAsia="da-DK"/>
              </w:rPr>
            </w:pPr>
          </w:p>
        </w:tc>
      </w:tr>
    </w:tbl>
    <w:p w:rsidR="00F40C05" w:rsidRPr="002D7D93" w:rsidRDefault="00F40C05" w:rsidP="008B758D">
      <w:pPr>
        <w:shd w:val="clear" w:color="auto" w:fill="FFFFFF"/>
        <w:spacing w:after="150" w:line="300" w:lineRule="atLeast"/>
        <w:ind w:right="150"/>
        <w:textAlignment w:val="baseline"/>
        <w:rPr>
          <w:rFonts w:ascii="Times New Roman" w:eastAsia="Times New Roman" w:hAnsi="Times New Roman" w:cs="Times New Roman"/>
          <w:sz w:val="20"/>
          <w:szCs w:val="20"/>
          <w:lang w:eastAsia="da-DK"/>
        </w:rPr>
      </w:pPr>
    </w:p>
    <w:p w:rsidR="008B758D" w:rsidRPr="00D27EE5" w:rsidRDefault="00815B22" w:rsidP="00F40C05">
      <w:pPr>
        <w:pStyle w:val="Listeafsnit"/>
        <w:numPr>
          <w:ilvl w:val="0"/>
          <w:numId w:val="1"/>
        </w:numPr>
        <w:shd w:val="clear" w:color="auto" w:fill="FFFFFF"/>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r w:rsidRPr="00D27EE5">
        <w:rPr>
          <w:rFonts w:ascii="Times New Roman" w:hAnsi="Times New Roman" w:cs="Times New Roman"/>
          <w:sz w:val="24"/>
          <w:szCs w:val="24"/>
          <w:shd w:val="clear" w:color="auto" w:fill="FFFFFF"/>
        </w:rPr>
        <w:t>"</w:t>
      </w:r>
      <w:r w:rsidRPr="00D27EE5">
        <w:rPr>
          <w:rFonts w:ascii="Times New Roman" w:hAnsi="Times New Roman" w:cs="Times New Roman"/>
          <w:sz w:val="24"/>
          <w:szCs w:val="24"/>
          <w:bdr w:val="none" w:sz="0" w:space="0" w:color="auto" w:frame="1"/>
          <w:shd w:val="clear" w:color="auto" w:fill="FFFFFF"/>
        </w:rPr>
        <w:t>Jeg kan ikke finde anden forklaring, end at finansministeren må lege dukkefører over kommunerne i lær</w:t>
      </w:r>
      <w:r w:rsidR="00F40C05" w:rsidRPr="00D27EE5">
        <w:rPr>
          <w:rFonts w:ascii="Times New Roman" w:hAnsi="Times New Roman" w:cs="Times New Roman"/>
          <w:sz w:val="24"/>
          <w:szCs w:val="24"/>
          <w:bdr w:val="none" w:sz="0" w:space="0" w:color="auto" w:frame="1"/>
          <w:shd w:val="clear" w:color="auto" w:fill="FFFFFF"/>
        </w:rPr>
        <w:t>erforhandlingerne"</w:t>
      </w:r>
    </w:p>
    <w:tbl>
      <w:tblPr>
        <w:tblStyle w:val="Tabel-Gitter"/>
        <w:tblW w:w="0" w:type="auto"/>
        <w:tblLook w:val="04A0"/>
      </w:tblPr>
      <w:tblGrid>
        <w:gridCol w:w="6912"/>
        <w:gridCol w:w="2866"/>
      </w:tblGrid>
      <w:tr w:rsidR="00D27EE5" w:rsidRPr="00D27EE5" w:rsidTr="004A396E">
        <w:tc>
          <w:tcPr>
            <w:tcW w:w="6912" w:type="dxa"/>
          </w:tcPr>
          <w:p w:rsidR="00F40C05" w:rsidRPr="00D27EE5" w:rsidRDefault="00F738AC" w:rsidP="00F40C05">
            <w:pPr>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Formand for HK kommunal</w:t>
            </w:r>
            <w:r w:rsidR="004A396E">
              <w:rPr>
                <w:rFonts w:ascii="Times New Roman" w:hAnsi="Times New Roman" w:cs="Times New Roman"/>
                <w:sz w:val="24"/>
                <w:szCs w:val="24"/>
                <w:bdr w:val="none" w:sz="0" w:space="0" w:color="auto" w:frame="1"/>
                <w:shd w:val="clear" w:color="auto" w:fill="FFFFFF"/>
              </w:rPr>
              <w:t xml:space="preserve"> Bodil Otto</w:t>
            </w:r>
          </w:p>
        </w:tc>
        <w:tc>
          <w:tcPr>
            <w:tcW w:w="2866" w:type="dxa"/>
          </w:tcPr>
          <w:p w:rsidR="00F40C05" w:rsidRPr="00D27EE5" w:rsidRDefault="00F40C05" w:rsidP="00F40C05">
            <w:pPr>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p>
        </w:tc>
      </w:tr>
      <w:tr w:rsidR="00D27EE5" w:rsidRPr="00D27EE5" w:rsidTr="004A396E">
        <w:tc>
          <w:tcPr>
            <w:tcW w:w="6912" w:type="dxa"/>
          </w:tcPr>
          <w:p w:rsidR="00F40C05" w:rsidRPr="00D27EE5" w:rsidRDefault="00A521A7" w:rsidP="00F40C05">
            <w:pPr>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Formand for BUPL</w:t>
            </w:r>
            <w:r w:rsidR="004A396E">
              <w:rPr>
                <w:rFonts w:ascii="Times New Roman" w:hAnsi="Times New Roman" w:cs="Times New Roman"/>
                <w:sz w:val="24"/>
                <w:szCs w:val="24"/>
                <w:bdr w:val="none" w:sz="0" w:space="0" w:color="auto" w:frame="1"/>
                <w:shd w:val="clear" w:color="auto" w:fill="FFFFFF"/>
              </w:rPr>
              <w:t xml:space="preserve"> Elisa Bergmann</w:t>
            </w:r>
          </w:p>
        </w:tc>
        <w:tc>
          <w:tcPr>
            <w:tcW w:w="2866" w:type="dxa"/>
          </w:tcPr>
          <w:p w:rsidR="00F40C05" w:rsidRPr="00D27EE5" w:rsidRDefault="00F40C05" w:rsidP="00F40C05">
            <w:pPr>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p>
        </w:tc>
      </w:tr>
      <w:tr w:rsidR="00D27EE5" w:rsidRPr="00D27EE5" w:rsidTr="004A396E">
        <w:tc>
          <w:tcPr>
            <w:tcW w:w="6912" w:type="dxa"/>
          </w:tcPr>
          <w:p w:rsidR="00F40C05" w:rsidRPr="00D27EE5" w:rsidRDefault="00F738AC" w:rsidP="00F40C05">
            <w:pPr>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Formand for FOA </w:t>
            </w:r>
            <w:r w:rsidR="00F40C05" w:rsidRPr="00D27EE5">
              <w:rPr>
                <w:rFonts w:ascii="Times New Roman" w:hAnsi="Times New Roman" w:cs="Times New Roman"/>
                <w:sz w:val="24"/>
                <w:szCs w:val="24"/>
                <w:bdr w:val="none" w:sz="0" w:space="0" w:color="auto" w:frame="1"/>
                <w:shd w:val="clear" w:color="auto" w:fill="FFFFFF"/>
              </w:rPr>
              <w:t>Dennis Kristensen</w:t>
            </w:r>
          </w:p>
        </w:tc>
        <w:tc>
          <w:tcPr>
            <w:tcW w:w="2866" w:type="dxa"/>
          </w:tcPr>
          <w:p w:rsidR="00F40C05" w:rsidRPr="00D27EE5" w:rsidRDefault="00460ADC" w:rsidP="00F40C05">
            <w:pPr>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Folkeskolen 14/2/15</w:t>
            </w:r>
          </w:p>
        </w:tc>
      </w:tr>
    </w:tbl>
    <w:p w:rsidR="00F40C05" w:rsidRPr="00D27EE5" w:rsidRDefault="00F40C05" w:rsidP="00F40C05">
      <w:pPr>
        <w:shd w:val="clear" w:color="auto" w:fill="FFFFFF"/>
        <w:spacing w:after="150" w:line="300" w:lineRule="atLeast"/>
        <w:ind w:right="150"/>
        <w:textAlignment w:val="baseline"/>
        <w:rPr>
          <w:rFonts w:ascii="Times New Roman" w:hAnsi="Times New Roman" w:cs="Times New Roman"/>
          <w:sz w:val="24"/>
          <w:szCs w:val="24"/>
          <w:bdr w:val="none" w:sz="0" w:space="0" w:color="auto" w:frame="1"/>
          <w:shd w:val="clear" w:color="auto" w:fill="FFFFFF"/>
        </w:rPr>
      </w:pPr>
    </w:p>
    <w:p w:rsidR="00815B22" w:rsidRPr="00D27EE5" w:rsidRDefault="006228CA" w:rsidP="00F40C05">
      <w:pPr>
        <w:pStyle w:val="Listeafsnit"/>
        <w:numPr>
          <w:ilvl w:val="0"/>
          <w:numId w:val="1"/>
        </w:numPr>
        <w:shd w:val="clear" w:color="auto" w:fill="FFFFFF"/>
        <w:spacing w:after="150" w:line="300" w:lineRule="atLeast"/>
        <w:ind w:right="150"/>
        <w:textAlignment w:val="baseline"/>
        <w:rPr>
          <w:rFonts w:ascii="Times New Roman" w:hAnsi="Times New Roman" w:cs="Times New Roman"/>
          <w:sz w:val="24"/>
          <w:szCs w:val="24"/>
          <w:shd w:val="clear" w:color="auto" w:fill="FFFFFF"/>
        </w:rPr>
      </w:pPr>
      <w:r w:rsidRPr="00D27EE5">
        <w:rPr>
          <w:rFonts w:ascii="Times New Roman" w:hAnsi="Times New Roman" w:cs="Times New Roman"/>
          <w:sz w:val="24"/>
          <w:szCs w:val="24"/>
          <w:shd w:val="clear" w:color="auto" w:fill="FFFFFF"/>
        </w:rPr>
        <w:t xml:space="preserve">"Vi har aftalt at videreføre reguleringsordningen, men på finansministerens diktat, har vi også måtte acceptere et såkaldt </w:t>
      </w:r>
      <w:proofErr w:type="spellStart"/>
      <w:r w:rsidRPr="00D27EE5">
        <w:rPr>
          <w:rFonts w:ascii="Times New Roman" w:hAnsi="Times New Roman" w:cs="Times New Roman"/>
          <w:sz w:val="24"/>
          <w:szCs w:val="24"/>
          <w:shd w:val="clear" w:color="auto" w:fill="FFFFFF"/>
        </w:rPr>
        <w:t>privatlønsværn</w:t>
      </w:r>
      <w:proofErr w:type="spellEnd"/>
      <w:r w:rsidRPr="00D27EE5">
        <w:rPr>
          <w:rFonts w:ascii="Times New Roman" w:hAnsi="Times New Roman" w:cs="Times New Roman"/>
          <w:sz w:val="24"/>
          <w:szCs w:val="24"/>
          <w:shd w:val="clear" w:color="auto" w:fill="FFFFFF"/>
        </w:rPr>
        <w:t xml:space="preserve">, som presser den kommunale lønudvikling i forhold til lønudviklingen i den private sektor. Det er bestemt ikke en blomst, der er </w:t>
      </w:r>
      <w:r w:rsidR="004A396E">
        <w:rPr>
          <w:rFonts w:ascii="Times New Roman" w:hAnsi="Times New Roman" w:cs="Times New Roman"/>
          <w:sz w:val="24"/>
          <w:szCs w:val="24"/>
          <w:shd w:val="clear" w:color="auto" w:fill="FFFFFF"/>
        </w:rPr>
        <w:t>groet i vores have</w:t>
      </w:r>
      <w:proofErr w:type="gramStart"/>
      <w:r w:rsidR="004A396E">
        <w:rPr>
          <w:rFonts w:ascii="Times New Roman" w:hAnsi="Times New Roman" w:cs="Times New Roman"/>
          <w:sz w:val="24"/>
          <w:szCs w:val="24"/>
          <w:shd w:val="clear" w:color="auto" w:fill="FFFFFF"/>
        </w:rPr>
        <w:t>…………</w:t>
      </w:r>
      <w:proofErr w:type="gramEnd"/>
      <w:r w:rsidR="00F40C05" w:rsidRPr="00D27EE5">
        <w:rPr>
          <w:rFonts w:ascii="Times New Roman" w:hAnsi="Times New Roman" w:cs="Times New Roman"/>
          <w:sz w:val="24"/>
          <w:szCs w:val="24"/>
          <w:shd w:val="clear" w:color="auto" w:fill="FFFFFF"/>
        </w:rPr>
        <w:t>"</w:t>
      </w:r>
    </w:p>
    <w:tbl>
      <w:tblPr>
        <w:tblStyle w:val="Tabel-Gitter"/>
        <w:tblW w:w="0" w:type="auto"/>
        <w:tblLook w:val="04A0"/>
      </w:tblPr>
      <w:tblGrid>
        <w:gridCol w:w="6912"/>
        <w:gridCol w:w="2866"/>
      </w:tblGrid>
      <w:tr w:rsidR="00D27EE5" w:rsidRPr="00460ADC" w:rsidTr="004A396E">
        <w:tc>
          <w:tcPr>
            <w:tcW w:w="6912" w:type="dxa"/>
          </w:tcPr>
          <w:p w:rsidR="00F40C05" w:rsidRPr="004A396E" w:rsidRDefault="004A396E" w:rsidP="008B758D">
            <w:pPr>
              <w:spacing w:after="150" w:line="300" w:lineRule="atLeast"/>
              <w:ind w:right="150"/>
              <w:textAlignment w:val="baseline"/>
              <w:rPr>
                <w:rFonts w:ascii="Times New Roman" w:hAnsi="Times New Roman" w:cs="Times New Roman"/>
                <w:sz w:val="24"/>
                <w:szCs w:val="24"/>
                <w:shd w:val="clear" w:color="auto" w:fill="FFFFFF"/>
                <w:lang w:val="en-US"/>
              </w:rPr>
            </w:pPr>
            <w:r w:rsidRPr="004A396E">
              <w:rPr>
                <w:rFonts w:ascii="Times New Roman" w:hAnsi="Times New Roman" w:cs="Times New Roman"/>
                <w:sz w:val="24"/>
                <w:szCs w:val="24"/>
                <w:shd w:val="clear" w:color="auto" w:fill="FFFFFF"/>
                <w:lang w:val="en-US"/>
              </w:rPr>
              <w:t xml:space="preserve">Formand DLF </w:t>
            </w:r>
            <w:r w:rsidR="00F40C05" w:rsidRPr="004A396E">
              <w:rPr>
                <w:rFonts w:ascii="Times New Roman" w:hAnsi="Times New Roman" w:cs="Times New Roman"/>
                <w:sz w:val="24"/>
                <w:szCs w:val="24"/>
                <w:shd w:val="clear" w:color="auto" w:fill="FFFFFF"/>
                <w:lang w:val="en-US"/>
              </w:rPr>
              <w:t>Anders Bondo Christensen</w:t>
            </w:r>
          </w:p>
        </w:tc>
        <w:tc>
          <w:tcPr>
            <w:tcW w:w="2866" w:type="dxa"/>
          </w:tcPr>
          <w:p w:rsidR="00F40C05" w:rsidRPr="004A396E" w:rsidRDefault="00460ADC" w:rsidP="008D7B9B">
            <w:pPr>
              <w:spacing w:after="150" w:line="300" w:lineRule="atLeast"/>
              <w:ind w:right="150"/>
              <w:textAlignment w:val="baseline"/>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Folkeskolen16/2/15</w:t>
            </w:r>
          </w:p>
        </w:tc>
      </w:tr>
      <w:tr w:rsidR="00D27EE5" w:rsidRPr="004A396E" w:rsidTr="004A396E">
        <w:tc>
          <w:tcPr>
            <w:tcW w:w="6912" w:type="dxa"/>
          </w:tcPr>
          <w:p w:rsidR="00F40C05" w:rsidRPr="004A396E" w:rsidRDefault="004A396E" w:rsidP="008B758D">
            <w:pPr>
              <w:spacing w:after="150" w:line="300" w:lineRule="atLeast"/>
              <w:ind w:right="150"/>
              <w:textAlignment w:val="baseline"/>
              <w:rPr>
                <w:rFonts w:ascii="Times New Roman" w:hAnsi="Times New Roman" w:cs="Times New Roman"/>
                <w:sz w:val="24"/>
                <w:szCs w:val="24"/>
                <w:shd w:val="clear" w:color="auto" w:fill="FFFFFF"/>
                <w:lang w:val="en-US"/>
              </w:rPr>
            </w:pPr>
            <w:proofErr w:type="spellStart"/>
            <w:r>
              <w:rPr>
                <w:rFonts w:ascii="Times New Roman" w:hAnsi="Times New Roman" w:cs="Times New Roman"/>
                <w:sz w:val="24"/>
                <w:szCs w:val="24"/>
                <w:shd w:val="clear" w:color="auto" w:fill="FFFFFF"/>
                <w:lang w:val="en-US"/>
              </w:rPr>
              <w:t>Næstformand</w:t>
            </w:r>
            <w:proofErr w:type="spellEnd"/>
            <w:r>
              <w:rPr>
                <w:rFonts w:ascii="Times New Roman" w:hAnsi="Times New Roman" w:cs="Times New Roman"/>
                <w:sz w:val="24"/>
                <w:szCs w:val="24"/>
                <w:shd w:val="clear" w:color="auto" w:fill="FFFFFF"/>
                <w:lang w:val="en-US"/>
              </w:rPr>
              <w:t xml:space="preserve"> DLF </w:t>
            </w:r>
            <w:proofErr w:type="spellStart"/>
            <w:r>
              <w:rPr>
                <w:rFonts w:ascii="Times New Roman" w:hAnsi="Times New Roman" w:cs="Times New Roman"/>
                <w:sz w:val="24"/>
                <w:szCs w:val="24"/>
                <w:shd w:val="clear" w:color="auto" w:fill="FFFFFF"/>
                <w:lang w:val="en-US"/>
              </w:rPr>
              <w:t>Dorthe</w:t>
            </w:r>
            <w:proofErr w:type="spellEnd"/>
            <w:r>
              <w:rPr>
                <w:rFonts w:ascii="Times New Roman" w:hAnsi="Times New Roman" w:cs="Times New Roman"/>
                <w:sz w:val="24"/>
                <w:szCs w:val="24"/>
                <w:shd w:val="clear" w:color="auto" w:fill="FFFFFF"/>
                <w:lang w:val="en-US"/>
              </w:rPr>
              <w:t xml:space="preserve"> Lange</w:t>
            </w:r>
          </w:p>
        </w:tc>
        <w:tc>
          <w:tcPr>
            <w:tcW w:w="2866" w:type="dxa"/>
          </w:tcPr>
          <w:p w:rsidR="00F40C05" w:rsidRPr="004A396E" w:rsidRDefault="00F40C05" w:rsidP="008B758D">
            <w:pPr>
              <w:spacing w:after="150" w:line="300" w:lineRule="atLeast"/>
              <w:ind w:right="150"/>
              <w:textAlignment w:val="baseline"/>
              <w:rPr>
                <w:rFonts w:ascii="Times New Roman" w:hAnsi="Times New Roman" w:cs="Times New Roman"/>
                <w:sz w:val="24"/>
                <w:szCs w:val="24"/>
                <w:shd w:val="clear" w:color="auto" w:fill="FFFFFF"/>
                <w:lang w:val="en-US"/>
              </w:rPr>
            </w:pPr>
          </w:p>
        </w:tc>
      </w:tr>
      <w:tr w:rsidR="00D27EE5" w:rsidRPr="004A396E" w:rsidTr="004A396E">
        <w:tc>
          <w:tcPr>
            <w:tcW w:w="6912" w:type="dxa"/>
          </w:tcPr>
          <w:p w:rsidR="00F40C05" w:rsidRPr="004A396E" w:rsidRDefault="004A396E" w:rsidP="008B758D">
            <w:pPr>
              <w:spacing w:after="150" w:line="300" w:lineRule="atLeast"/>
              <w:ind w:right="150"/>
              <w:textAlignment w:val="baseline"/>
              <w:rPr>
                <w:rFonts w:ascii="Times New Roman" w:hAnsi="Times New Roman" w:cs="Times New Roman"/>
                <w:sz w:val="24"/>
                <w:szCs w:val="24"/>
                <w:shd w:val="clear" w:color="auto" w:fill="FFFFFF"/>
              </w:rPr>
            </w:pPr>
            <w:r w:rsidRPr="004A396E">
              <w:rPr>
                <w:rFonts w:ascii="Times New Roman" w:hAnsi="Times New Roman" w:cs="Times New Roman"/>
                <w:sz w:val="24"/>
                <w:szCs w:val="24"/>
                <w:shd w:val="clear" w:color="auto" w:fill="FFFFFF"/>
              </w:rPr>
              <w:t>Formand for overenskomstudvalget DLF Gordon Ørskov Madsen</w:t>
            </w:r>
          </w:p>
        </w:tc>
        <w:tc>
          <w:tcPr>
            <w:tcW w:w="2866" w:type="dxa"/>
          </w:tcPr>
          <w:p w:rsidR="00F40C05" w:rsidRPr="004A396E" w:rsidRDefault="00F40C05" w:rsidP="008B758D">
            <w:pPr>
              <w:spacing w:after="150" w:line="300" w:lineRule="atLeast"/>
              <w:ind w:right="150"/>
              <w:textAlignment w:val="baseline"/>
              <w:rPr>
                <w:rFonts w:ascii="Times New Roman" w:hAnsi="Times New Roman" w:cs="Times New Roman"/>
                <w:sz w:val="24"/>
                <w:szCs w:val="24"/>
                <w:shd w:val="clear" w:color="auto" w:fill="FFFFFF"/>
              </w:rPr>
            </w:pPr>
          </w:p>
        </w:tc>
      </w:tr>
    </w:tbl>
    <w:p w:rsidR="0017135B" w:rsidRDefault="0017135B" w:rsidP="0017135B">
      <w:pPr>
        <w:pStyle w:val="Listeafsnit"/>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p>
    <w:p w:rsidR="0017135B" w:rsidRPr="0017135B" w:rsidRDefault="0017135B" w:rsidP="0017135B">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sidRPr="0017135B">
        <w:rPr>
          <w:rFonts w:ascii="Times New Roman" w:eastAsia="Times New Roman" w:hAnsi="Times New Roman" w:cs="Times New Roman"/>
          <w:sz w:val="24"/>
          <w:szCs w:val="24"/>
          <w:lang w:eastAsia="da-DK"/>
        </w:rPr>
        <w:t>”Den her aftale er et kæmpe nederlag for lærerne, må man sige. Det eneste, de har fået, er nogle bløde formuleringer om dialog og samarbejde, men det ændrer ikke på det helt afgørende – at det stadig er Lov 409 der gælder”</w:t>
      </w:r>
    </w:p>
    <w:tbl>
      <w:tblPr>
        <w:tblStyle w:val="Tabel-Gitter"/>
        <w:tblW w:w="0" w:type="auto"/>
        <w:tblLook w:val="04A0"/>
      </w:tblPr>
      <w:tblGrid>
        <w:gridCol w:w="6912"/>
        <w:gridCol w:w="2866"/>
      </w:tblGrid>
      <w:tr w:rsidR="00D27EE5" w:rsidRPr="00D27EE5" w:rsidTr="004A396E">
        <w:tc>
          <w:tcPr>
            <w:tcW w:w="6912" w:type="dxa"/>
          </w:tcPr>
          <w:p w:rsidR="00F40C0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sidRPr="00BC475D">
              <w:rPr>
                <w:rFonts w:ascii="Times New Roman" w:eastAsia="Times New Roman" w:hAnsi="Times New Roman" w:cs="Times New Roman"/>
                <w:sz w:val="24"/>
                <w:szCs w:val="24"/>
                <w:lang w:eastAsia="da-DK"/>
              </w:rPr>
              <w:t>Arbejdsmarkedsforsker</w:t>
            </w:r>
            <w:r>
              <w:rPr>
                <w:rFonts w:ascii="Times New Roman" w:eastAsia="Times New Roman" w:hAnsi="Times New Roman" w:cs="Times New Roman"/>
                <w:sz w:val="24"/>
                <w:szCs w:val="24"/>
                <w:lang w:eastAsia="da-DK"/>
              </w:rPr>
              <w:t xml:space="preserve"> Henning Jørgensen</w:t>
            </w:r>
          </w:p>
        </w:tc>
        <w:tc>
          <w:tcPr>
            <w:tcW w:w="2866" w:type="dxa"/>
          </w:tcPr>
          <w:p w:rsidR="00F40C05" w:rsidRPr="00D27EE5" w:rsidRDefault="00F40C05" w:rsidP="008B758D">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4A396E">
        <w:tc>
          <w:tcPr>
            <w:tcW w:w="6912" w:type="dxa"/>
          </w:tcPr>
          <w:p w:rsidR="00F40C0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Forskningschef Anders Rasch C</w:t>
            </w:r>
            <w:r w:rsidRPr="00BC475D">
              <w:rPr>
                <w:rFonts w:ascii="Times New Roman" w:eastAsia="Times New Roman" w:hAnsi="Times New Roman" w:cs="Times New Roman"/>
                <w:sz w:val="24"/>
                <w:szCs w:val="24"/>
                <w:lang w:eastAsia="da-DK"/>
              </w:rPr>
              <w:t>hristensen</w:t>
            </w:r>
          </w:p>
        </w:tc>
        <w:tc>
          <w:tcPr>
            <w:tcW w:w="2866" w:type="dxa"/>
          </w:tcPr>
          <w:p w:rsidR="00F40C05" w:rsidRPr="00D27EE5" w:rsidRDefault="00F40C05" w:rsidP="008B758D">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4A396E">
        <w:tc>
          <w:tcPr>
            <w:tcW w:w="6912" w:type="dxa"/>
          </w:tcPr>
          <w:p w:rsidR="00F40C05" w:rsidRPr="00D27EE5" w:rsidRDefault="004A396E"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Arbejdsmarkedsforsker </w:t>
            </w:r>
            <w:r w:rsidR="00C44151" w:rsidRPr="00D27EE5">
              <w:rPr>
                <w:rFonts w:ascii="Times New Roman" w:eastAsia="Times New Roman" w:hAnsi="Times New Roman" w:cs="Times New Roman"/>
                <w:sz w:val="24"/>
                <w:szCs w:val="24"/>
                <w:lang w:eastAsia="da-DK"/>
              </w:rPr>
              <w:t>Flemming Ipsen</w:t>
            </w:r>
          </w:p>
        </w:tc>
        <w:tc>
          <w:tcPr>
            <w:tcW w:w="2866" w:type="dxa"/>
          </w:tcPr>
          <w:p w:rsidR="00F40C05" w:rsidRPr="00D27EE5" w:rsidRDefault="00460ADC"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Politiken 16/2/15</w:t>
            </w:r>
          </w:p>
        </w:tc>
      </w:tr>
    </w:tbl>
    <w:p w:rsidR="00BC475D" w:rsidRDefault="00BC475D" w:rsidP="00BC475D">
      <w:pPr>
        <w:pStyle w:val="Listeafsnit"/>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p>
    <w:p w:rsidR="008C7787" w:rsidRPr="00D27EE5" w:rsidRDefault="00977D85" w:rsidP="00977D85">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sidRPr="00D27EE5">
        <w:rPr>
          <w:rFonts w:ascii="Times New Roman" w:eastAsia="Times New Roman" w:hAnsi="Times New Roman" w:cs="Times New Roman"/>
          <w:sz w:val="24"/>
          <w:szCs w:val="24"/>
          <w:lang w:eastAsia="da-DK"/>
        </w:rPr>
        <w:t>”Gru</w:t>
      </w:r>
      <w:r w:rsidR="008C7787" w:rsidRPr="00D27EE5">
        <w:rPr>
          <w:rFonts w:ascii="Times New Roman" w:eastAsia="Times New Roman" w:hAnsi="Times New Roman" w:cs="Times New Roman"/>
          <w:sz w:val="24"/>
          <w:szCs w:val="24"/>
          <w:lang w:eastAsia="da-DK"/>
        </w:rPr>
        <w:t>ndlæggende er det fair nok, at alle kommunens skoler er med til at betale for at løse udfordringen med flygtningebørnene. Lindeskovskolen skal ikke stå alene med ansvaret, bare fordi den har ekspertisen til at tage sig af den særlige sprogundervisning”.</w:t>
      </w:r>
    </w:p>
    <w:tbl>
      <w:tblPr>
        <w:tblStyle w:val="Tabel-Gitter"/>
        <w:tblW w:w="0" w:type="auto"/>
        <w:tblLook w:val="04A0"/>
      </w:tblPr>
      <w:tblGrid>
        <w:gridCol w:w="6912"/>
        <w:gridCol w:w="2866"/>
      </w:tblGrid>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Udvalgsformand </w:t>
            </w:r>
            <w:r w:rsidR="00977D85" w:rsidRPr="00D27EE5">
              <w:rPr>
                <w:rFonts w:ascii="Times New Roman" w:eastAsia="Times New Roman" w:hAnsi="Times New Roman" w:cs="Times New Roman"/>
                <w:sz w:val="24"/>
                <w:szCs w:val="24"/>
                <w:lang w:eastAsia="da-DK"/>
              </w:rPr>
              <w:t>Janne Hansen</w:t>
            </w:r>
          </w:p>
        </w:tc>
        <w:tc>
          <w:tcPr>
            <w:tcW w:w="2866" w:type="dxa"/>
          </w:tcPr>
          <w:p w:rsidR="00977D85" w:rsidRPr="00D27EE5" w:rsidRDefault="00460ADC"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Folketidende 17/2/15</w:t>
            </w:r>
          </w:p>
        </w:tc>
      </w:tr>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Skoleleder </w:t>
            </w:r>
            <w:r w:rsidR="00977D85" w:rsidRPr="00D27EE5">
              <w:rPr>
                <w:rFonts w:ascii="Times New Roman" w:eastAsia="Times New Roman" w:hAnsi="Times New Roman" w:cs="Times New Roman"/>
                <w:sz w:val="24"/>
                <w:szCs w:val="24"/>
                <w:lang w:eastAsia="da-DK"/>
              </w:rPr>
              <w:t>Hans</w:t>
            </w:r>
            <w:r>
              <w:rPr>
                <w:rFonts w:ascii="Times New Roman" w:eastAsia="Times New Roman" w:hAnsi="Times New Roman" w:cs="Times New Roman"/>
                <w:sz w:val="24"/>
                <w:szCs w:val="24"/>
                <w:lang w:eastAsia="da-DK"/>
              </w:rPr>
              <w:t xml:space="preserve"> Christiansen</w:t>
            </w:r>
            <w:r w:rsidR="00977D85" w:rsidRPr="00D27EE5">
              <w:rPr>
                <w:rFonts w:ascii="Times New Roman" w:eastAsia="Times New Roman" w:hAnsi="Times New Roman" w:cs="Times New Roman"/>
                <w:sz w:val="24"/>
                <w:szCs w:val="24"/>
                <w:lang w:eastAsia="da-DK"/>
              </w:rPr>
              <w:t xml:space="preserve"> </w:t>
            </w:r>
          </w:p>
        </w:tc>
        <w:tc>
          <w:tcPr>
            <w:tcW w:w="2866" w:type="dxa"/>
          </w:tcPr>
          <w:p w:rsidR="00977D85" w:rsidRPr="00D27EE5" w:rsidRDefault="00977D85" w:rsidP="008B758D">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Arbejdsmiljørepræsentant </w:t>
            </w:r>
            <w:r w:rsidR="00C113F4">
              <w:rPr>
                <w:rFonts w:ascii="Times New Roman" w:eastAsia="Times New Roman" w:hAnsi="Times New Roman" w:cs="Times New Roman"/>
                <w:sz w:val="24"/>
                <w:szCs w:val="24"/>
                <w:lang w:eastAsia="da-DK"/>
              </w:rPr>
              <w:t>Karina P</w:t>
            </w:r>
            <w:r w:rsidR="00977D85" w:rsidRPr="00D27EE5">
              <w:rPr>
                <w:rFonts w:ascii="Times New Roman" w:eastAsia="Times New Roman" w:hAnsi="Times New Roman" w:cs="Times New Roman"/>
                <w:sz w:val="24"/>
                <w:szCs w:val="24"/>
                <w:lang w:eastAsia="da-DK"/>
              </w:rPr>
              <w:t>edersen</w:t>
            </w:r>
          </w:p>
        </w:tc>
        <w:tc>
          <w:tcPr>
            <w:tcW w:w="2866" w:type="dxa"/>
          </w:tcPr>
          <w:p w:rsidR="00977D85" w:rsidRPr="00D27EE5" w:rsidRDefault="00977D85" w:rsidP="008B758D">
            <w:pPr>
              <w:spacing w:after="150" w:line="300" w:lineRule="atLeast"/>
              <w:ind w:right="150"/>
              <w:textAlignment w:val="baseline"/>
              <w:rPr>
                <w:rFonts w:ascii="Times New Roman" w:eastAsia="Times New Roman" w:hAnsi="Times New Roman" w:cs="Times New Roman"/>
                <w:sz w:val="24"/>
                <w:szCs w:val="24"/>
                <w:lang w:eastAsia="da-DK"/>
              </w:rPr>
            </w:pPr>
          </w:p>
        </w:tc>
      </w:tr>
    </w:tbl>
    <w:p w:rsidR="008C7787" w:rsidRPr="00D27EE5" w:rsidRDefault="008C7787" w:rsidP="008B758D">
      <w:p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p>
    <w:p w:rsidR="008C7787" w:rsidRPr="00D27EE5" w:rsidRDefault="00A16946" w:rsidP="00977D85">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sidRPr="00D27EE5">
        <w:rPr>
          <w:rFonts w:ascii="Times New Roman" w:eastAsia="Times New Roman" w:hAnsi="Times New Roman" w:cs="Times New Roman"/>
          <w:sz w:val="24"/>
          <w:szCs w:val="24"/>
          <w:lang w:eastAsia="da-DK"/>
        </w:rPr>
        <w:t>Integrationsopgaven kender lærerne godt, men pengene kender de ikke: ”Bliver alle pengene brugt på at betale for at flygtningene bor på Vandrerhjemmet, eller hvor bliver de af”?</w:t>
      </w:r>
    </w:p>
    <w:tbl>
      <w:tblPr>
        <w:tblStyle w:val="Tabel-Gitter"/>
        <w:tblW w:w="0" w:type="auto"/>
        <w:tblLook w:val="04A0"/>
      </w:tblPr>
      <w:tblGrid>
        <w:gridCol w:w="6912"/>
        <w:gridCol w:w="2866"/>
      </w:tblGrid>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TR Søren Rasch Lindeskovskolen</w:t>
            </w:r>
          </w:p>
        </w:tc>
        <w:tc>
          <w:tcPr>
            <w:tcW w:w="2866" w:type="dxa"/>
          </w:tcPr>
          <w:p w:rsidR="00977D85" w:rsidRPr="00D27EE5" w:rsidRDefault="00977D85" w:rsidP="008B758D">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Formand for skolebestyrelsen Lindeskovskolen</w:t>
            </w:r>
          </w:p>
        </w:tc>
        <w:tc>
          <w:tcPr>
            <w:tcW w:w="2866" w:type="dxa"/>
          </w:tcPr>
          <w:p w:rsidR="00977D85" w:rsidRPr="00D27EE5" w:rsidRDefault="00977D85" w:rsidP="008B758D">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Lærer </w:t>
            </w:r>
            <w:r w:rsidR="00977D85" w:rsidRPr="00D27EE5">
              <w:rPr>
                <w:rFonts w:ascii="Times New Roman" w:eastAsia="Times New Roman" w:hAnsi="Times New Roman" w:cs="Times New Roman"/>
                <w:sz w:val="24"/>
                <w:szCs w:val="24"/>
                <w:lang w:eastAsia="da-DK"/>
              </w:rPr>
              <w:t>Maja Piil</w:t>
            </w:r>
            <w:r>
              <w:rPr>
                <w:rFonts w:ascii="Times New Roman" w:eastAsia="Times New Roman" w:hAnsi="Times New Roman" w:cs="Times New Roman"/>
                <w:sz w:val="24"/>
                <w:szCs w:val="24"/>
                <w:lang w:eastAsia="da-DK"/>
              </w:rPr>
              <w:t xml:space="preserve"> Lindeskovskolen</w:t>
            </w:r>
          </w:p>
        </w:tc>
        <w:tc>
          <w:tcPr>
            <w:tcW w:w="2866" w:type="dxa"/>
          </w:tcPr>
          <w:p w:rsidR="00977D85" w:rsidRPr="00D27EE5" w:rsidRDefault="00460ADC"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Folketidende 17/2/15</w:t>
            </w:r>
          </w:p>
        </w:tc>
      </w:tr>
    </w:tbl>
    <w:p w:rsidR="00A16946" w:rsidRPr="00D27EE5" w:rsidRDefault="00A16946" w:rsidP="008B758D">
      <w:p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p>
    <w:p w:rsidR="00A16946" w:rsidRPr="00D27EE5" w:rsidRDefault="00BC475D" w:rsidP="00977D85">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”Men</w:t>
      </w:r>
      <w:r w:rsidR="00A16946" w:rsidRPr="00D27EE5">
        <w:rPr>
          <w:rFonts w:ascii="Times New Roman" w:eastAsia="Times New Roman" w:hAnsi="Times New Roman" w:cs="Times New Roman"/>
          <w:sz w:val="24"/>
          <w:szCs w:val="24"/>
          <w:lang w:eastAsia="da-DK"/>
        </w:rPr>
        <w:t xml:space="preserve"> kan altså ikke spare sig ud af at implementere en folkeskolereform. Politikerne trækker tæppet væk under deres ønske om højere karakterer, og at flere skal gennemføre en ungdomsuddannelse”</w:t>
      </w:r>
    </w:p>
    <w:tbl>
      <w:tblPr>
        <w:tblStyle w:val="Tabel-Gitter"/>
        <w:tblW w:w="0" w:type="auto"/>
        <w:tblLook w:val="04A0"/>
      </w:tblPr>
      <w:tblGrid>
        <w:gridCol w:w="6912"/>
        <w:gridCol w:w="2866"/>
      </w:tblGrid>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Byrådsmedlem Søren Kolstrup Lolland</w:t>
            </w:r>
          </w:p>
        </w:tc>
        <w:tc>
          <w:tcPr>
            <w:tcW w:w="2866" w:type="dxa"/>
          </w:tcPr>
          <w:p w:rsidR="00977D85" w:rsidRPr="00D27EE5" w:rsidRDefault="00977D85" w:rsidP="008B758D">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Formand for Lolland-Falsters Lærerforening </w:t>
            </w:r>
            <w:r w:rsidR="00977D85" w:rsidRPr="00D27EE5">
              <w:rPr>
                <w:rFonts w:ascii="Times New Roman" w:eastAsia="Times New Roman" w:hAnsi="Times New Roman" w:cs="Times New Roman"/>
                <w:sz w:val="24"/>
                <w:szCs w:val="24"/>
                <w:lang w:eastAsia="da-DK"/>
              </w:rPr>
              <w:t>Henrik Hansen</w:t>
            </w:r>
          </w:p>
        </w:tc>
        <w:tc>
          <w:tcPr>
            <w:tcW w:w="2866" w:type="dxa"/>
          </w:tcPr>
          <w:p w:rsidR="00977D85" w:rsidRPr="00D27EE5" w:rsidRDefault="00460ADC"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Folketidende 6/2/15</w:t>
            </w:r>
          </w:p>
        </w:tc>
      </w:tr>
      <w:tr w:rsidR="00D27EE5" w:rsidRPr="00D27EE5" w:rsidTr="00BC475D">
        <w:tc>
          <w:tcPr>
            <w:tcW w:w="6912" w:type="dxa"/>
          </w:tcPr>
          <w:p w:rsidR="00977D85" w:rsidRPr="00D27EE5" w:rsidRDefault="00BC475D" w:rsidP="008B758D">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Formand for Skole og Forældre </w:t>
            </w:r>
            <w:r w:rsidRPr="00BC475D">
              <w:rPr>
                <w:rFonts w:ascii="Times New Roman" w:eastAsia="Times New Roman" w:hAnsi="Times New Roman" w:cs="Times New Roman"/>
                <w:sz w:val="24"/>
                <w:szCs w:val="24"/>
                <w:lang w:eastAsia="da-DK"/>
              </w:rPr>
              <w:t>Mette With Hagensen</w:t>
            </w:r>
          </w:p>
        </w:tc>
        <w:tc>
          <w:tcPr>
            <w:tcW w:w="2866" w:type="dxa"/>
          </w:tcPr>
          <w:p w:rsidR="00977D85" w:rsidRPr="00D27EE5" w:rsidRDefault="00977D85" w:rsidP="008B758D">
            <w:pPr>
              <w:spacing w:after="150" w:line="300" w:lineRule="atLeast"/>
              <w:ind w:right="150"/>
              <w:textAlignment w:val="baseline"/>
              <w:rPr>
                <w:rFonts w:ascii="Times New Roman" w:eastAsia="Times New Roman" w:hAnsi="Times New Roman" w:cs="Times New Roman"/>
                <w:sz w:val="24"/>
                <w:szCs w:val="24"/>
                <w:lang w:eastAsia="da-DK"/>
              </w:rPr>
            </w:pPr>
          </w:p>
        </w:tc>
      </w:tr>
    </w:tbl>
    <w:p w:rsidR="00A16946" w:rsidRPr="00D27EE5" w:rsidRDefault="00A16946" w:rsidP="00977D85">
      <w:p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p>
    <w:p w:rsidR="00977D85" w:rsidRPr="00D27EE5" w:rsidRDefault="00D27EE5" w:rsidP="00D27EE5">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sidRPr="00D27EE5">
        <w:rPr>
          <w:rFonts w:ascii="Times New Roman" w:eastAsia="Times New Roman" w:hAnsi="Times New Roman" w:cs="Times New Roman"/>
          <w:sz w:val="24"/>
          <w:szCs w:val="24"/>
          <w:lang w:eastAsia="da-DK"/>
        </w:rPr>
        <w:t>”Vi kan faktisk flytte rundt på nogle midler så en stor del af de varslede fyringer af lærere, pædagoger og administrativt personale kan undgås</w:t>
      </w:r>
    </w:p>
    <w:tbl>
      <w:tblPr>
        <w:tblStyle w:val="Tabel-Gitter"/>
        <w:tblW w:w="0" w:type="auto"/>
        <w:tblLook w:val="04A0"/>
      </w:tblPr>
      <w:tblGrid>
        <w:gridCol w:w="6912"/>
        <w:gridCol w:w="2866"/>
      </w:tblGrid>
      <w:tr w:rsidR="00D27EE5" w:rsidRPr="00D27EE5" w:rsidTr="000C2ECB">
        <w:tc>
          <w:tcPr>
            <w:tcW w:w="6912" w:type="dxa"/>
          </w:tcPr>
          <w:p w:rsidR="00D27EE5" w:rsidRPr="00D27EE5"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Direktør Hans Erik Lund Rasmussen</w:t>
            </w:r>
          </w:p>
        </w:tc>
        <w:tc>
          <w:tcPr>
            <w:tcW w:w="2866" w:type="dxa"/>
          </w:tcPr>
          <w:p w:rsidR="00D27EE5" w:rsidRPr="00D27EE5" w:rsidRDefault="00D27EE5" w:rsidP="00D27EE5">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0C2ECB">
        <w:tc>
          <w:tcPr>
            <w:tcW w:w="6912" w:type="dxa"/>
          </w:tcPr>
          <w:p w:rsidR="00D27EE5" w:rsidRPr="00D27EE5"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Skolesektorchef Bjarne Voigt Hansen</w:t>
            </w:r>
          </w:p>
        </w:tc>
        <w:tc>
          <w:tcPr>
            <w:tcW w:w="2866" w:type="dxa"/>
          </w:tcPr>
          <w:p w:rsidR="00D27EE5" w:rsidRPr="00D27EE5" w:rsidRDefault="00D27EE5" w:rsidP="00D27EE5">
            <w:pPr>
              <w:spacing w:after="150" w:line="300" w:lineRule="atLeast"/>
              <w:ind w:right="150"/>
              <w:textAlignment w:val="baseline"/>
              <w:rPr>
                <w:rFonts w:ascii="Times New Roman" w:eastAsia="Times New Roman" w:hAnsi="Times New Roman" w:cs="Times New Roman"/>
                <w:sz w:val="24"/>
                <w:szCs w:val="24"/>
                <w:lang w:eastAsia="da-DK"/>
              </w:rPr>
            </w:pPr>
          </w:p>
        </w:tc>
      </w:tr>
      <w:tr w:rsidR="00D27EE5" w:rsidRPr="00D27EE5" w:rsidTr="000C2ECB">
        <w:tc>
          <w:tcPr>
            <w:tcW w:w="6912" w:type="dxa"/>
          </w:tcPr>
          <w:p w:rsidR="00D27EE5" w:rsidRPr="00D27EE5"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Udvalgsformand </w:t>
            </w:r>
            <w:r w:rsidR="00D27EE5" w:rsidRPr="00D27EE5">
              <w:rPr>
                <w:rFonts w:ascii="Times New Roman" w:eastAsia="Times New Roman" w:hAnsi="Times New Roman" w:cs="Times New Roman"/>
                <w:sz w:val="24"/>
                <w:szCs w:val="24"/>
                <w:lang w:eastAsia="da-DK"/>
              </w:rPr>
              <w:t>Tom Larsen</w:t>
            </w:r>
          </w:p>
        </w:tc>
        <w:tc>
          <w:tcPr>
            <w:tcW w:w="2866" w:type="dxa"/>
          </w:tcPr>
          <w:p w:rsidR="00D27EE5" w:rsidRPr="00D27EE5" w:rsidRDefault="00460ADC"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Folketidende 5/12/14</w:t>
            </w:r>
          </w:p>
        </w:tc>
      </w:tr>
    </w:tbl>
    <w:p w:rsidR="00D27EE5" w:rsidRPr="00F738AC" w:rsidRDefault="00D27EE5" w:rsidP="00D27EE5">
      <w:pPr>
        <w:shd w:val="clear" w:color="auto" w:fill="FFFFFF"/>
        <w:spacing w:after="150" w:line="300" w:lineRule="atLeast"/>
        <w:ind w:right="150"/>
        <w:textAlignment w:val="baseline"/>
        <w:rPr>
          <w:rFonts w:ascii="inherit" w:eastAsia="Times New Roman" w:hAnsi="inherit" w:cs="Tahoma"/>
          <w:sz w:val="20"/>
          <w:szCs w:val="20"/>
          <w:lang w:eastAsia="da-DK"/>
        </w:rPr>
      </w:pPr>
    </w:p>
    <w:p w:rsidR="00D27EE5" w:rsidRPr="00F738AC" w:rsidRDefault="00D27EE5" w:rsidP="00D27EE5">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sidRPr="00F738AC">
        <w:rPr>
          <w:rFonts w:ascii="Times New Roman" w:eastAsia="Times New Roman" w:hAnsi="Times New Roman" w:cs="Times New Roman"/>
          <w:sz w:val="24"/>
          <w:szCs w:val="24"/>
          <w:lang w:eastAsia="da-DK"/>
        </w:rPr>
        <w:t>”Nogen har sagt at kloge beslutninger træffes på et oplyst grundlag, så nu laver vi de her analyser, før jeg vil konkludere noget som helst. Jeg synes blot det er dejligt, at det arbejde nu skal i gang”.</w:t>
      </w:r>
    </w:p>
    <w:tbl>
      <w:tblPr>
        <w:tblStyle w:val="Tabel-Gitter"/>
        <w:tblW w:w="0" w:type="auto"/>
        <w:tblLook w:val="04A0"/>
      </w:tblPr>
      <w:tblGrid>
        <w:gridCol w:w="6912"/>
        <w:gridCol w:w="2866"/>
      </w:tblGrid>
      <w:tr w:rsidR="00F738AC" w:rsidRPr="00F738AC" w:rsidTr="000C2ECB">
        <w:tc>
          <w:tcPr>
            <w:tcW w:w="6912" w:type="dxa"/>
          </w:tcPr>
          <w:p w:rsidR="00D27EE5" w:rsidRPr="00F738AC"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Kommunaldirektør Claus Thykjær Guldborgsund</w:t>
            </w:r>
          </w:p>
        </w:tc>
        <w:tc>
          <w:tcPr>
            <w:tcW w:w="2866" w:type="dxa"/>
          </w:tcPr>
          <w:p w:rsidR="00D27EE5" w:rsidRPr="00F738AC" w:rsidRDefault="00D27EE5" w:rsidP="00D27EE5">
            <w:pPr>
              <w:spacing w:after="150" w:line="300" w:lineRule="atLeast"/>
              <w:ind w:right="150"/>
              <w:textAlignment w:val="baseline"/>
              <w:rPr>
                <w:rFonts w:ascii="Times New Roman" w:eastAsia="Times New Roman" w:hAnsi="Times New Roman" w:cs="Times New Roman"/>
                <w:sz w:val="24"/>
                <w:szCs w:val="24"/>
                <w:lang w:eastAsia="da-DK"/>
              </w:rPr>
            </w:pPr>
          </w:p>
        </w:tc>
      </w:tr>
      <w:tr w:rsidR="00F738AC" w:rsidRPr="00F738AC" w:rsidTr="000C2ECB">
        <w:tc>
          <w:tcPr>
            <w:tcW w:w="6912" w:type="dxa"/>
          </w:tcPr>
          <w:p w:rsidR="00D27EE5" w:rsidRPr="00F738AC" w:rsidRDefault="00C113F4"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Borgmester </w:t>
            </w:r>
            <w:r w:rsidR="000C2ECB" w:rsidRPr="000C2ECB">
              <w:rPr>
                <w:rFonts w:ascii="Times New Roman" w:eastAsia="Times New Roman" w:hAnsi="Times New Roman" w:cs="Times New Roman"/>
                <w:sz w:val="24"/>
                <w:szCs w:val="24"/>
                <w:lang w:eastAsia="da-DK"/>
              </w:rPr>
              <w:t>John Brædder Guldborgsund</w:t>
            </w:r>
          </w:p>
        </w:tc>
        <w:tc>
          <w:tcPr>
            <w:tcW w:w="2866" w:type="dxa"/>
          </w:tcPr>
          <w:p w:rsidR="00D27EE5" w:rsidRPr="00F738AC" w:rsidRDefault="00D27EE5" w:rsidP="00D27EE5">
            <w:pPr>
              <w:spacing w:after="150" w:line="300" w:lineRule="atLeast"/>
              <w:ind w:right="150"/>
              <w:textAlignment w:val="baseline"/>
              <w:rPr>
                <w:rFonts w:ascii="Times New Roman" w:eastAsia="Times New Roman" w:hAnsi="Times New Roman" w:cs="Times New Roman"/>
                <w:sz w:val="24"/>
                <w:szCs w:val="24"/>
                <w:lang w:eastAsia="da-DK"/>
              </w:rPr>
            </w:pPr>
          </w:p>
        </w:tc>
      </w:tr>
      <w:tr w:rsidR="00F738AC" w:rsidRPr="00F738AC" w:rsidTr="000C2ECB">
        <w:tc>
          <w:tcPr>
            <w:tcW w:w="6912" w:type="dxa"/>
          </w:tcPr>
          <w:p w:rsidR="00D27EE5" w:rsidRPr="00F738AC"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Skolelederformand </w:t>
            </w:r>
            <w:r w:rsidR="00D27EE5" w:rsidRPr="00F738AC">
              <w:rPr>
                <w:rFonts w:ascii="Times New Roman" w:eastAsia="Times New Roman" w:hAnsi="Times New Roman" w:cs="Times New Roman"/>
                <w:sz w:val="24"/>
                <w:szCs w:val="24"/>
                <w:lang w:eastAsia="da-DK"/>
              </w:rPr>
              <w:t>Brian Brodersen</w:t>
            </w:r>
            <w:r>
              <w:rPr>
                <w:rFonts w:ascii="Times New Roman" w:eastAsia="Times New Roman" w:hAnsi="Times New Roman" w:cs="Times New Roman"/>
                <w:sz w:val="24"/>
                <w:szCs w:val="24"/>
                <w:lang w:eastAsia="da-DK"/>
              </w:rPr>
              <w:t xml:space="preserve"> Nysted Skole</w:t>
            </w:r>
          </w:p>
        </w:tc>
        <w:tc>
          <w:tcPr>
            <w:tcW w:w="2866" w:type="dxa"/>
          </w:tcPr>
          <w:p w:rsidR="00D27EE5" w:rsidRPr="00F738AC" w:rsidRDefault="00567DE7"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Folketidende 5/12/14</w:t>
            </w:r>
          </w:p>
        </w:tc>
      </w:tr>
    </w:tbl>
    <w:p w:rsidR="00C113F4" w:rsidRDefault="00C113F4" w:rsidP="00C113F4">
      <w:pPr>
        <w:pStyle w:val="Listeafsnit"/>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bookmarkStart w:id="0" w:name="_GoBack"/>
      <w:bookmarkEnd w:id="0"/>
    </w:p>
    <w:p w:rsidR="00D27EE5" w:rsidRPr="00F738AC" w:rsidRDefault="00D27EE5" w:rsidP="00D27EE5">
      <w:pPr>
        <w:pStyle w:val="Listeafsnit"/>
        <w:numPr>
          <w:ilvl w:val="0"/>
          <w:numId w:val="1"/>
        </w:numPr>
        <w:shd w:val="clear" w:color="auto" w:fill="FFFFFF"/>
        <w:spacing w:after="150" w:line="300" w:lineRule="atLeast"/>
        <w:ind w:right="150"/>
        <w:textAlignment w:val="baseline"/>
        <w:rPr>
          <w:rFonts w:ascii="Times New Roman" w:eastAsia="Times New Roman" w:hAnsi="Times New Roman" w:cs="Times New Roman"/>
          <w:sz w:val="24"/>
          <w:szCs w:val="24"/>
          <w:lang w:eastAsia="da-DK"/>
        </w:rPr>
      </w:pPr>
      <w:r w:rsidRPr="00F738AC">
        <w:rPr>
          <w:rFonts w:ascii="Times New Roman" w:eastAsia="Times New Roman" w:hAnsi="Times New Roman" w:cs="Times New Roman"/>
          <w:sz w:val="24"/>
          <w:szCs w:val="24"/>
          <w:lang w:eastAsia="da-DK"/>
        </w:rPr>
        <w:t>”En elev der bliver undervist af en lærer med syv i gennemsnit fra gymnasiet, vil selv opnå 0,2 højere karakter til folkeskolens afgangseksamen end en elev, der undervises af en lærer med seks i snit.</w:t>
      </w:r>
      <w:r w:rsidR="00F738AC" w:rsidRPr="00F738AC">
        <w:rPr>
          <w:rFonts w:ascii="Times New Roman" w:eastAsia="Times New Roman" w:hAnsi="Times New Roman" w:cs="Times New Roman"/>
          <w:sz w:val="24"/>
          <w:szCs w:val="24"/>
          <w:lang w:eastAsia="da-DK"/>
        </w:rPr>
        <w:t xml:space="preserve"> Så vi skal have stærk ledelse </w:t>
      </w:r>
      <w:r w:rsidRPr="00F738AC">
        <w:rPr>
          <w:rFonts w:ascii="Times New Roman" w:eastAsia="Times New Roman" w:hAnsi="Times New Roman" w:cs="Times New Roman"/>
          <w:sz w:val="24"/>
          <w:szCs w:val="24"/>
          <w:lang w:eastAsia="da-DK"/>
        </w:rPr>
        <w:t>og dygtige lærere”</w:t>
      </w:r>
    </w:p>
    <w:tbl>
      <w:tblPr>
        <w:tblStyle w:val="Tabel-Gitter"/>
        <w:tblW w:w="0" w:type="auto"/>
        <w:tblLook w:val="04A0"/>
      </w:tblPr>
      <w:tblGrid>
        <w:gridCol w:w="6912"/>
        <w:gridCol w:w="2866"/>
      </w:tblGrid>
      <w:tr w:rsidR="00F738AC" w:rsidRPr="00F738AC" w:rsidTr="000C2ECB">
        <w:tc>
          <w:tcPr>
            <w:tcW w:w="6912" w:type="dxa"/>
          </w:tcPr>
          <w:p w:rsidR="00D27EE5" w:rsidRPr="00F738AC"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Undervisningsminister Christine Antorini</w:t>
            </w:r>
          </w:p>
        </w:tc>
        <w:tc>
          <w:tcPr>
            <w:tcW w:w="2866" w:type="dxa"/>
          </w:tcPr>
          <w:p w:rsidR="00D27EE5" w:rsidRPr="00F738AC" w:rsidRDefault="00D27EE5" w:rsidP="00D27EE5">
            <w:pPr>
              <w:spacing w:after="150" w:line="300" w:lineRule="atLeast"/>
              <w:ind w:right="150"/>
              <w:textAlignment w:val="baseline"/>
              <w:rPr>
                <w:rFonts w:ascii="Times New Roman" w:eastAsia="Times New Roman" w:hAnsi="Times New Roman" w:cs="Times New Roman"/>
                <w:sz w:val="24"/>
                <w:szCs w:val="24"/>
                <w:lang w:eastAsia="da-DK"/>
              </w:rPr>
            </w:pPr>
          </w:p>
        </w:tc>
      </w:tr>
      <w:tr w:rsidR="00F738AC" w:rsidRPr="00F738AC" w:rsidTr="000C2ECB">
        <w:tc>
          <w:tcPr>
            <w:tcW w:w="6912" w:type="dxa"/>
          </w:tcPr>
          <w:p w:rsidR="00D27EE5" w:rsidRPr="00F738AC"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Byrådsmedlem </w:t>
            </w:r>
            <w:r w:rsidR="00F738AC" w:rsidRPr="00F738AC">
              <w:rPr>
                <w:rFonts w:ascii="Times New Roman" w:eastAsia="Times New Roman" w:hAnsi="Times New Roman" w:cs="Times New Roman"/>
                <w:sz w:val="24"/>
                <w:szCs w:val="24"/>
                <w:lang w:eastAsia="da-DK"/>
              </w:rPr>
              <w:t>Linda Sommer</w:t>
            </w:r>
            <w:r>
              <w:rPr>
                <w:rFonts w:ascii="Times New Roman" w:eastAsia="Times New Roman" w:hAnsi="Times New Roman" w:cs="Times New Roman"/>
                <w:sz w:val="24"/>
                <w:szCs w:val="24"/>
                <w:lang w:eastAsia="da-DK"/>
              </w:rPr>
              <w:t xml:space="preserve"> Lolland</w:t>
            </w:r>
          </w:p>
        </w:tc>
        <w:tc>
          <w:tcPr>
            <w:tcW w:w="2866" w:type="dxa"/>
          </w:tcPr>
          <w:p w:rsidR="00D27EE5" w:rsidRPr="00F738AC" w:rsidRDefault="00567DE7"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Folketidende 12/11/14</w:t>
            </w:r>
          </w:p>
        </w:tc>
      </w:tr>
      <w:tr w:rsidR="00F738AC" w:rsidRPr="00F738AC" w:rsidTr="000C2ECB">
        <w:tc>
          <w:tcPr>
            <w:tcW w:w="6912" w:type="dxa"/>
          </w:tcPr>
          <w:p w:rsidR="00D27EE5" w:rsidRPr="00F738AC" w:rsidRDefault="000C2ECB" w:rsidP="00D27EE5">
            <w:pPr>
              <w:spacing w:after="150" w:line="300" w:lineRule="atLeast"/>
              <w:ind w:right="150"/>
              <w:textAlignment w:val="baseline"/>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Professor Niels Egelund</w:t>
            </w:r>
          </w:p>
        </w:tc>
        <w:tc>
          <w:tcPr>
            <w:tcW w:w="2866" w:type="dxa"/>
          </w:tcPr>
          <w:p w:rsidR="00D27EE5" w:rsidRPr="00F738AC" w:rsidRDefault="00D27EE5" w:rsidP="00D27EE5">
            <w:pPr>
              <w:spacing w:after="150" w:line="300" w:lineRule="atLeast"/>
              <w:ind w:right="150"/>
              <w:textAlignment w:val="baseline"/>
              <w:rPr>
                <w:rFonts w:ascii="Times New Roman" w:eastAsia="Times New Roman" w:hAnsi="Times New Roman" w:cs="Times New Roman"/>
                <w:sz w:val="24"/>
                <w:szCs w:val="24"/>
                <w:lang w:eastAsia="da-DK"/>
              </w:rPr>
            </w:pPr>
          </w:p>
        </w:tc>
      </w:tr>
    </w:tbl>
    <w:p w:rsidR="00D27EE5" w:rsidRPr="00D27EE5" w:rsidRDefault="00D27EE5" w:rsidP="00D27EE5">
      <w:pPr>
        <w:shd w:val="clear" w:color="auto" w:fill="FFFFFF"/>
        <w:spacing w:after="150" w:line="300" w:lineRule="atLeast"/>
        <w:ind w:right="150"/>
        <w:textAlignment w:val="baseline"/>
        <w:rPr>
          <w:rFonts w:ascii="Times New Roman" w:eastAsia="Times New Roman" w:hAnsi="Times New Roman" w:cs="Times New Roman"/>
          <w:color w:val="424242"/>
          <w:sz w:val="24"/>
          <w:szCs w:val="24"/>
          <w:lang w:eastAsia="da-DK"/>
        </w:rPr>
      </w:pPr>
    </w:p>
    <w:sectPr w:rsidR="00D27EE5" w:rsidRPr="00D27EE5" w:rsidSect="002D7D93">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E4FAC"/>
    <w:multiLevelType w:val="hybridMultilevel"/>
    <w:tmpl w:val="A03E1B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8B758D"/>
    <w:rsid w:val="000C2ECB"/>
    <w:rsid w:val="0017135B"/>
    <w:rsid w:val="002D7D93"/>
    <w:rsid w:val="00453B3B"/>
    <w:rsid w:val="00460ADC"/>
    <w:rsid w:val="004A396E"/>
    <w:rsid w:val="00567DE7"/>
    <w:rsid w:val="006228CA"/>
    <w:rsid w:val="00813FDB"/>
    <w:rsid w:val="00815B22"/>
    <w:rsid w:val="008B758D"/>
    <w:rsid w:val="008C7787"/>
    <w:rsid w:val="008D7B9B"/>
    <w:rsid w:val="00977003"/>
    <w:rsid w:val="00977D85"/>
    <w:rsid w:val="00A16946"/>
    <w:rsid w:val="00A521A7"/>
    <w:rsid w:val="00BC475D"/>
    <w:rsid w:val="00C113F4"/>
    <w:rsid w:val="00C44151"/>
    <w:rsid w:val="00D27EE5"/>
    <w:rsid w:val="00D63F62"/>
    <w:rsid w:val="00E65133"/>
    <w:rsid w:val="00EE0F8B"/>
    <w:rsid w:val="00F40C05"/>
    <w:rsid w:val="00F738AC"/>
    <w:rsid w:val="00F916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15B2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813FDB"/>
    <w:rPr>
      <w:color w:val="0000FF"/>
      <w:u w:val="single"/>
    </w:rPr>
  </w:style>
  <w:style w:type="paragraph" w:styleId="Listeafsnit">
    <w:name w:val="List Paragraph"/>
    <w:basedOn w:val="Normal"/>
    <w:uiPriority w:val="34"/>
    <w:qFormat/>
    <w:rsid w:val="00977003"/>
    <w:pPr>
      <w:ind w:left="720"/>
      <w:contextualSpacing/>
    </w:pPr>
  </w:style>
  <w:style w:type="table" w:styleId="Tabel-Gitter">
    <w:name w:val="Table Grid"/>
    <w:basedOn w:val="Tabel-Normal"/>
    <w:uiPriority w:val="59"/>
    <w:rsid w:val="00F40C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F738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3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15B2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813FDB"/>
    <w:rPr>
      <w:color w:val="0000FF"/>
      <w:u w:val="single"/>
    </w:rPr>
  </w:style>
  <w:style w:type="paragraph" w:styleId="Listeafsnit">
    <w:name w:val="List Paragraph"/>
    <w:basedOn w:val="Normal"/>
    <w:uiPriority w:val="34"/>
    <w:qFormat/>
    <w:rsid w:val="00977003"/>
    <w:pPr>
      <w:ind w:left="720"/>
      <w:contextualSpacing/>
    </w:pPr>
  </w:style>
  <w:style w:type="table" w:styleId="Tabel-Gitter">
    <w:name w:val="Table Grid"/>
    <w:basedOn w:val="Tabel-Normal"/>
    <w:uiPriority w:val="59"/>
    <w:rsid w:val="00F4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738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738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2460171">
      <w:bodyDiv w:val="1"/>
      <w:marLeft w:val="0"/>
      <w:marRight w:val="0"/>
      <w:marTop w:val="0"/>
      <w:marBottom w:val="0"/>
      <w:divBdr>
        <w:top w:val="none" w:sz="0" w:space="0" w:color="auto"/>
        <w:left w:val="none" w:sz="0" w:space="0" w:color="auto"/>
        <w:bottom w:val="none" w:sz="0" w:space="0" w:color="auto"/>
        <w:right w:val="none" w:sz="0" w:space="0" w:color="auto"/>
      </w:divBdr>
    </w:div>
    <w:div w:id="978412548">
      <w:bodyDiv w:val="1"/>
      <w:marLeft w:val="0"/>
      <w:marRight w:val="0"/>
      <w:marTop w:val="0"/>
      <w:marBottom w:val="0"/>
      <w:divBdr>
        <w:top w:val="none" w:sz="0" w:space="0" w:color="auto"/>
        <w:left w:val="none" w:sz="0" w:space="0" w:color="auto"/>
        <w:bottom w:val="none" w:sz="0" w:space="0" w:color="auto"/>
        <w:right w:val="none" w:sz="0" w:space="0" w:color="auto"/>
      </w:divBdr>
      <w:divsChild>
        <w:div w:id="822040984">
          <w:marLeft w:val="0"/>
          <w:marRight w:val="0"/>
          <w:marTop w:val="0"/>
          <w:marBottom w:val="0"/>
          <w:divBdr>
            <w:top w:val="none" w:sz="0" w:space="0" w:color="auto"/>
            <w:left w:val="none" w:sz="0" w:space="0" w:color="auto"/>
            <w:bottom w:val="none" w:sz="0" w:space="0" w:color="auto"/>
            <w:right w:val="none" w:sz="0" w:space="0" w:color="auto"/>
          </w:divBdr>
          <w:divsChild>
            <w:div w:id="1848403965">
              <w:marLeft w:val="0"/>
              <w:marRight w:val="0"/>
              <w:marTop w:val="0"/>
              <w:marBottom w:val="0"/>
              <w:divBdr>
                <w:top w:val="none" w:sz="0" w:space="0" w:color="auto"/>
                <w:left w:val="none" w:sz="0" w:space="0" w:color="auto"/>
                <w:bottom w:val="none" w:sz="0" w:space="0" w:color="auto"/>
                <w:right w:val="none" w:sz="0" w:space="0" w:color="auto"/>
              </w:divBdr>
              <w:divsChild>
                <w:div w:id="903485945">
                  <w:marLeft w:val="0"/>
                  <w:marRight w:val="0"/>
                  <w:marTop w:val="225"/>
                  <w:marBottom w:val="225"/>
                  <w:divBdr>
                    <w:top w:val="none" w:sz="0" w:space="0" w:color="auto"/>
                    <w:left w:val="none" w:sz="0" w:space="0" w:color="auto"/>
                    <w:bottom w:val="none" w:sz="0" w:space="0" w:color="auto"/>
                    <w:right w:val="none" w:sz="0" w:space="0" w:color="auto"/>
                  </w:divBdr>
                </w:div>
              </w:divsChild>
            </w:div>
            <w:div w:id="185876662">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225"/>
                  <w:marBottom w:val="225"/>
                  <w:divBdr>
                    <w:top w:val="none" w:sz="0" w:space="0" w:color="auto"/>
                    <w:left w:val="none" w:sz="0" w:space="0" w:color="auto"/>
                    <w:bottom w:val="none" w:sz="0" w:space="0" w:color="auto"/>
                    <w:right w:val="none" w:sz="0" w:space="0" w:color="auto"/>
                  </w:divBdr>
                </w:div>
              </w:divsChild>
            </w:div>
            <w:div w:id="681392066">
              <w:marLeft w:val="0"/>
              <w:marRight w:val="0"/>
              <w:marTop w:val="0"/>
              <w:marBottom w:val="0"/>
              <w:divBdr>
                <w:top w:val="none" w:sz="0" w:space="0" w:color="auto"/>
                <w:left w:val="none" w:sz="0" w:space="0" w:color="auto"/>
                <w:bottom w:val="none" w:sz="0" w:space="0" w:color="auto"/>
                <w:right w:val="none" w:sz="0" w:space="0" w:color="auto"/>
              </w:divBdr>
              <w:divsChild>
                <w:div w:id="5001253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792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Hansen</dc:creator>
  <cp:lastModifiedBy>Henrik Hansen</cp:lastModifiedBy>
  <cp:revision>3</cp:revision>
  <cp:lastPrinted>2015-03-06T11:02:00Z</cp:lastPrinted>
  <dcterms:created xsi:type="dcterms:W3CDTF">2015-03-10T14:37:00Z</dcterms:created>
  <dcterms:modified xsi:type="dcterms:W3CDTF">2015-03-10T14:37:00Z</dcterms:modified>
</cp:coreProperties>
</file>